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D4" w:rsidRDefault="006A68D4" w:rsidP="009957F3">
      <w:pPr>
        <w:jc w:val="center"/>
        <w:outlineLvl w:val="0"/>
        <w:rPr>
          <w:b/>
          <w:sz w:val="28"/>
          <w:lang w:val="en-US"/>
        </w:rPr>
      </w:pPr>
      <w:bookmarkStart w:id="0" w:name="_GoBack"/>
      <w:bookmarkEnd w:id="0"/>
    </w:p>
    <w:p w:rsidR="006A68D4" w:rsidRDefault="006A68D4" w:rsidP="009957F3">
      <w:pPr>
        <w:jc w:val="center"/>
        <w:outlineLvl w:val="0"/>
        <w:rPr>
          <w:b/>
          <w:sz w:val="28"/>
          <w:lang w:val="en-US"/>
        </w:rPr>
      </w:pPr>
    </w:p>
    <w:p w:rsidR="006A68D4" w:rsidRDefault="006A68D4" w:rsidP="009957F3">
      <w:pPr>
        <w:jc w:val="center"/>
        <w:outlineLvl w:val="0"/>
        <w:rPr>
          <w:b/>
          <w:sz w:val="28"/>
          <w:lang w:val="en-US"/>
        </w:rPr>
      </w:pPr>
    </w:p>
    <w:p w:rsidR="006A68D4" w:rsidRDefault="006A68D4" w:rsidP="009957F3">
      <w:pPr>
        <w:jc w:val="center"/>
        <w:outlineLvl w:val="0"/>
        <w:rPr>
          <w:b/>
          <w:sz w:val="28"/>
          <w:lang w:val="en-US"/>
        </w:rPr>
      </w:pPr>
    </w:p>
    <w:p w:rsidR="006A68D4" w:rsidRDefault="006A68D4" w:rsidP="009957F3">
      <w:pPr>
        <w:jc w:val="center"/>
        <w:outlineLvl w:val="0"/>
        <w:rPr>
          <w:b/>
          <w:sz w:val="28"/>
          <w:lang w:val="en-US"/>
        </w:rPr>
      </w:pPr>
    </w:p>
    <w:p w:rsidR="006A68D4" w:rsidRDefault="006A68D4" w:rsidP="009957F3">
      <w:pPr>
        <w:jc w:val="center"/>
        <w:outlineLvl w:val="0"/>
        <w:rPr>
          <w:b/>
          <w:sz w:val="28"/>
          <w:lang w:val="en-US"/>
        </w:rPr>
      </w:pPr>
    </w:p>
    <w:p w:rsidR="006A68D4" w:rsidRDefault="006A68D4" w:rsidP="009957F3">
      <w:pPr>
        <w:jc w:val="center"/>
        <w:outlineLvl w:val="0"/>
        <w:rPr>
          <w:b/>
          <w:sz w:val="28"/>
          <w:lang w:val="en-US"/>
        </w:rPr>
      </w:pPr>
    </w:p>
    <w:p w:rsidR="006A68D4" w:rsidRDefault="006A68D4" w:rsidP="009957F3">
      <w:pPr>
        <w:jc w:val="center"/>
        <w:outlineLvl w:val="0"/>
        <w:rPr>
          <w:b/>
          <w:sz w:val="28"/>
          <w:lang w:val="en-US"/>
        </w:rPr>
      </w:pPr>
    </w:p>
    <w:p w:rsidR="003951B6" w:rsidRDefault="003951B6" w:rsidP="009957F3">
      <w:pPr>
        <w:jc w:val="center"/>
        <w:outlineLvl w:val="0"/>
        <w:rPr>
          <w:b/>
          <w:sz w:val="28"/>
          <w:lang w:val="en-US"/>
        </w:rPr>
      </w:pPr>
      <w:r w:rsidRPr="003951B6">
        <w:rPr>
          <w:b/>
          <w:sz w:val="28"/>
          <w:lang w:val="en-US"/>
        </w:rPr>
        <w:t>Data Protection Breach Reporting Procedure</w:t>
      </w:r>
    </w:p>
    <w:p w:rsidR="003951B6" w:rsidRDefault="003951B6" w:rsidP="003951B6">
      <w:pPr>
        <w:jc w:val="center"/>
        <w:rPr>
          <w:b/>
          <w:sz w:val="28"/>
          <w:lang w:val="en-US"/>
        </w:rPr>
      </w:pPr>
    </w:p>
    <w:p w:rsidR="003951B6" w:rsidRPr="003951B6" w:rsidRDefault="00D863B0" w:rsidP="009957F3">
      <w:pPr>
        <w:jc w:val="center"/>
        <w:outlineLvl w:val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Bewbush Community Nursery </w:t>
      </w:r>
    </w:p>
    <w:p w:rsidR="003951B6" w:rsidRDefault="003951B6" w:rsidP="003951B6">
      <w:pPr>
        <w:jc w:val="center"/>
        <w:rPr>
          <w:color w:val="92CF4F"/>
          <w:sz w:val="48"/>
          <w:szCs w:val="48"/>
          <w:lang w:val="en-US"/>
        </w:rPr>
      </w:pPr>
    </w:p>
    <w:p w:rsidR="003951B6" w:rsidRPr="003951B6" w:rsidRDefault="00D863B0" w:rsidP="003951B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May 2019</w:t>
      </w:r>
    </w:p>
    <w:p w:rsidR="003951B6" w:rsidRPr="003951B6" w:rsidRDefault="003951B6" w:rsidP="003951B6">
      <w:pPr>
        <w:rPr>
          <w:color w:val="92CF4F"/>
          <w:sz w:val="28"/>
          <w:szCs w:val="28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6A68D4" w:rsidRDefault="006A68D4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3951B6">
      <w:pPr>
        <w:rPr>
          <w:sz w:val="22"/>
          <w:szCs w:val="22"/>
          <w:lang w:val="en-US"/>
        </w:rPr>
      </w:pPr>
    </w:p>
    <w:p w:rsidR="003951B6" w:rsidRDefault="003951B6" w:rsidP="005852DF">
      <w:pPr>
        <w:pStyle w:val="Heading2"/>
        <w:rPr>
          <w:lang w:val="en-US"/>
        </w:rPr>
      </w:pPr>
      <w:r>
        <w:rPr>
          <w:lang w:val="en-US"/>
        </w:rPr>
        <w:lastRenderedPageBreak/>
        <w:t>1.</w:t>
      </w:r>
      <w:r w:rsidRPr="006A68D4">
        <w:rPr>
          <w:lang w:val="en-US"/>
        </w:rPr>
        <w:t xml:space="preserve"> INTRODUCTION</w:t>
      </w:r>
    </w:p>
    <w:p w:rsidR="002E1B0A" w:rsidRDefault="002E1B0A" w:rsidP="003951B6">
      <w:pPr>
        <w:rPr>
          <w:lang w:val="en-US"/>
        </w:rPr>
      </w:pPr>
    </w:p>
    <w:p w:rsidR="003951B6" w:rsidRDefault="003951B6" w:rsidP="009957F3">
      <w:pPr>
        <w:outlineLvl w:val="0"/>
        <w:rPr>
          <w:lang w:val="en-US"/>
        </w:rPr>
      </w:pPr>
      <w:r>
        <w:rPr>
          <w:lang w:val="en-US"/>
        </w:rPr>
        <w:t>1.1 Background</w:t>
      </w:r>
    </w:p>
    <w:p w:rsidR="00E22F47" w:rsidRDefault="00E22F47" w:rsidP="002E1B0A">
      <w:pPr>
        <w:rPr>
          <w:lang w:val="en-US"/>
        </w:rPr>
      </w:pPr>
    </w:p>
    <w:p w:rsidR="002E1B0A" w:rsidRDefault="006A68D4" w:rsidP="002E1B0A">
      <w:pPr>
        <w:rPr>
          <w:lang w:val="en-US"/>
        </w:rPr>
      </w:pPr>
      <w:r>
        <w:rPr>
          <w:lang w:val="en-US"/>
        </w:rPr>
        <w:t>1.1.1</w:t>
      </w:r>
      <w:r>
        <w:rPr>
          <w:lang w:val="en-US"/>
        </w:rPr>
        <w:tab/>
      </w:r>
      <w:r w:rsidR="003951B6">
        <w:rPr>
          <w:lang w:val="en-US"/>
        </w:rPr>
        <w:t xml:space="preserve">The </w:t>
      </w:r>
      <w:r w:rsidR="002E1B0A">
        <w:rPr>
          <w:lang w:val="en-US"/>
        </w:rPr>
        <w:t xml:space="preserve">General Data Protection Regulations </w:t>
      </w:r>
      <w:r w:rsidR="00816A86">
        <w:rPr>
          <w:lang w:val="en-US"/>
        </w:rPr>
        <w:t>places a legal requirement on</w:t>
      </w:r>
      <w:r w:rsidR="003951B6">
        <w:rPr>
          <w:lang w:val="en-US"/>
        </w:rPr>
        <w:t xml:space="preserve"> </w:t>
      </w:r>
      <w:r w:rsidR="00D863B0">
        <w:rPr>
          <w:lang w:val="en-US"/>
        </w:rPr>
        <w:t xml:space="preserve">Bewbush Community Nursery </w:t>
      </w:r>
      <w:r w:rsidR="002E1B0A">
        <w:rPr>
          <w:lang w:val="en-US"/>
        </w:rPr>
        <w:t xml:space="preserve"> </w:t>
      </w:r>
      <w:r w:rsidR="00816A86">
        <w:rPr>
          <w:lang w:val="en-US"/>
        </w:rPr>
        <w:t xml:space="preserve">to </w:t>
      </w:r>
      <w:r w:rsidR="003951B6">
        <w:rPr>
          <w:lang w:val="en-US"/>
        </w:rPr>
        <w:t xml:space="preserve">provides assurance that </w:t>
      </w:r>
      <w:r w:rsidR="002E1B0A">
        <w:rPr>
          <w:lang w:val="en-US"/>
        </w:rPr>
        <w:t xml:space="preserve">adequate </w:t>
      </w:r>
      <w:r>
        <w:rPr>
          <w:lang w:val="en-US"/>
        </w:rPr>
        <w:t xml:space="preserve">and </w:t>
      </w:r>
      <w:r w:rsidR="003951B6">
        <w:rPr>
          <w:lang w:val="en-US"/>
        </w:rPr>
        <w:t>appropriate</w:t>
      </w:r>
      <w:r w:rsidR="002E1B0A">
        <w:rPr>
          <w:lang w:val="en-US"/>
        </w:rPr>
        <w:t xml:space="preserve"> </w:t>
      </w:r>
      <w:r w:rsidR="003951B6">
        <w:rPr>
          <w:lang w:val="en-US"/>
        </w:rPr>
        <w:t xml:space="preserve">procedures are in place for the handling of </w:t>
      </w:r>
      <w:r w:rsidR="002E1B0A">
        <w:rPr>
          <w:lang w:val="en-US"/>
        </w:rPr>
        <w:t xml:space="preserve">and response to </w:t>
      </w:r>
      <w:r w:rsidR="003951B6">
        <w:rPr>
          <w:lang w:val="en-US"/>
        </w:rPr>
        <w:t>security incidents involving Personal</w:t>
      </w:r>
      <w:r>
        <w:rPr>
          <w:lang w:val="en-US"/>
        </w:rPr>
        <w:t>ly Identifiable Information</w:t>
      </w:r>
      <w:r w:rsidR="003951B6">
        <w:rPr>
          <w:lang w:val="en-US"/>
        </w:rPr>
        <w:t>.</w:t>
      </w:r>
    </w:p>
    <w:p w:rsidR="002E1B0A" w:rsidRDefault="002E1B0A" w:rsidP="003951B6">
      <w:pPr>
        <w:rPr>
          <w:lang w:val="en-US"/>
        </w:rPr>
      </w:pPr>
    </w:p>
    <w:p w:rsidR="003951B6" w:rsidRDefault="003951B6" w:rsidP="009957F3">
      <w:pPr>
        <w:outlineLvl w:val="0"/>
        <w:rPr>
          <w:lang w:val="en-US"/>
        </w:rPr>
      </w:pPr>
      <w:r>
        <w:rPr>
          <w:lang w:val="en-US"/>
        </w:rPr>
        <w:t>1.2 Purpose</w:t>
      </w:r>
    </w:p>
    <w:p w:rsidR="00E22F47" w:rsidRDefault="00E22F47" w:rsidP="003951B6">
      <w:pPr>
        <w:rPr>
          <w:lang w:val="en-US"/>
        </w:rPr>
      </w:pPr>
    </w:p>
    <w:p w:rsidR="003951B6" w:rsidRDefault="003951B6" w:rsidP="003951B6">
      <w:pPr>
        <w:rPr>
          <w:lang w:val="en-US"/>
        </w:rPr>
      </w:pPr>
      <w:r>
        <w:rPr>
          <w:lang w:val="en-US"/>
        </w:rPr>
        <w:t>1.2</w:t>
      </w:r>
      <w:r w:rsidR="006A68D4">
        <w:rPr>
          <w:lang w:val="en-US"/>
        </w:rPr>
        <w:t>.1</w:t>
      </w:r>
      <w:r w:rsidR="006A68D4">
        <w:rPr>
          <w:lang w:val="en-US"/>
        </w:rPr>
        <w:tab/>
      </w:r>
      <w:r>
        <w:rPr>
          <w:lang w:val="en-US"/>
        </w:rPr>
        <w:t>The purpose of an incident response is to ensure that:</w:t>
      </w:r>
    </w:p>
    <w:p w:rsidR="003951B6" w:rsidRPr="001C621B" w:rsidRDefault="003951B6" w:rsidP="006A68D4">
      <w:pPr>
        <w:pStyle w:val="ListParagraph"/>
        <w:numPr>
          <w:ilvl w:val="0"/>
          <w:numId w:val="2"/>
        </w:numPr>
        <w:ind w:left="1080"/>
        <w:rPr>
          <w:lang w:val="en-US"/>
        </w:rPr>
      </w:pPr>
      <w:r w:rsidRPr="00E22F47">
        <w:rPr>
          <w:lang w:val="en-US"/>
        </w:rPr>
        <w:t>Data breach events are detected, reported, categorised and monitored</w:t>
      </w:r>
      <w:r w:rsidR="001C621B">
        <w:rPr>
          <w:lang w:val="en-US"/>
        </w:rPr>
        <w:t xml:space="preserve"> c</w:t>
      </w:r>
      <w:r w:rsidRPr="001C621B">
        <w:rPr>
          <w:lang w:val="en-US"/>
        </w:rPr>
        <w:t>onsistently.</w:t>
      </w:r>
    </w:p>
    <w:p w:rsidR="003951B6" w:rsidRPr="002E1B0A" w:rsidRDefault="003951B6" w:rsidP="006A68D4">
      <w:pPr>
        <w:pStyle w:val="ListParagraph"/>
        <w:numPr>
          <w:ilvl w:val="0"/>
          <w:numId w:val="1"/>
        </w:numPr>
        <w:ind w:left="1080"/>
        <w:rPr>
          <w:lang w:val="en-US"/>
        </w:rPr>
      </w:pPr>
      <w:r w:rsidRPr="002E1B0A">
        <w:rPr>
          <w:lang w:val="en-US"/>
        </w:rPr>
        <w:t>Incidents are assessed and responded to appropriately.</w:t>
      </w:r>
    </w:p>
    <w:p w:rsidR="003951B6" w:rsidRPr="002E1B0A" w:rsidRDefault="003951B6" w:rsidP="006A68D4">
      <w:pPr>
        <w:pStyle w:val="ListParagraph"/>
        <w:numPr>
          <w:ilvl w:val="0"/>
          <w:numId w:val="1"/>
        </w:numPr>
        <w:ind w:left="1080"/>
        <w:rPr>
          <w:lang w:val="en-US"/>
        </w:rPr>
      </w:pPr>
      <w:r w:rsidRPr="002E1B0A">
        <w:rPr>
          <w:lang w:val="en-US"/>
        </w:rPr>
        <w:t>Action is taken to reduce the impact of disclosure</w:t>
      </w:r>
      <w:r w:rsidR="00476ABB">
        <w:rPr>
          <w:lang w:val="en-US"/>
        </w:rPr>
        <w:t>.</w:t>
      </w:r>
    </w:p>
    <w:p w:rsidR="003951B6" w:rsidRPr="002E1B0A" w:rsidRDefault="003951B6" w:rsidP="006A68D4">
      <w:pPr>
        <w:pStyle w:val="ListParagraph"/>
        <w:numPr>
          <w:ilvl w:val="0"/>
          <w:numId w:val="1"/>
        </w:numPr>
        <w:ind w:left="1080"/>
        <w:rPr>
          <w:lang w:val="en-US"/>
        </w:rPr>
      </w:pPr>
      <w:r w:rsidRPr="002E1B0A">
        <w:rPr>
          <w:lang w:val="en-US"/>
        </w:rPr>
        <w:t>Mitigation improvements are put in place to prevent recurrence</w:t>
      </w:r>
      <w:r w:rsidR="00476ABB">
        <w:rPr>
          <w:lang w:val="en-US"/>
        </w:rPr>
        <w:t>.</w:t>
      </w:r>
    </w:p>
    <w:p w:rsidR="003951B6" w:rsidRPr="002E1B0A" w:rsidRDefault="003951B6" w:rsidP="006A68D4">
      <w:pPr>
        <w:pStyle w:val="ListParagraph"/>
        <w:numPr>
          <w:ilvl w:val="0"/>
          <w:numId w:val="1"/>
        </w:numPr>
        <w:ind w:left="1080"/>
        <w:rPr>
          <w:lang w:val="en-US"/>
        </w:rPr>
      </w:pPr>
      <w:r w:rsidRPr="002E1B0A">
        <w:rPr>
          <w:lang w:val="en-US"/>
        </w:rPr>
        <w:t>Serious breaches can be reported to the Information Commissioner</w:t>
      </w:r>
      <w:r w:rsidR="00476ABB">
        <w:rPr>
          <w:lang w:val="en-US"/>
        </w:rPr>
        <w:t>.</w:t>
      </w:r>
    </w:p>
    <w:p w:rsidR="003951B6" w:rsidRPr="001C621B" w:rsidRDefault="003951B6" w:rsidP="006A68D4">
      <w:pPr>
        <w:pStyle w:val="ListParagraph"/>
        <w:numPr>
          <w:ilvl w:val="0"/>
          <w:numId w:val="1"/>
        </w:numPr>
        <w:ind w:left="1080"/>
        <w:rPr>
          <w:lang w:val="en-US"/>
        </w:rPr>
      </w:pPr>
      <w:r w:rsidRPr="002E1B0A">
        <w:rPr>
          <w:lang w:val="en-US"/>
        </w:rPr>
        <w:t>Lessons learnt are communicated to the organisation as appropriate and</w:t>
      </w:r>
      <w:r w:rsidR="001C621B">
        <w:rPr>
          <w:lang w:val="en-US"/>
        </w:rPr>
        <w:t xml:space="preserve"> </w:t>
      </w:r>
      <w:r w:rsidRPr="001C621B">
        <w:rPr>
          <w:lang w:val="en-US"/>
        </w:rPr>
        <w:t>can work to prevent future incidents.</w:t>
      </w:r>
    </w:p>
    <w:p w:rsidR="00E22F47" w:rsidRDefault="00E22F47" w:rsidP="003951B6">
      <w:pPr>
        <w:rPr>
          <w:lang w:val="en-US"/>
        </w:rPr>
      </w:pPr>
    </w:p>
    <w:p w:rsidR="003951B6" w:rsidRDefault="006A68D4" w:rsidP="009957F3">
      <w:pPr>
        <w:outlineLvl w:val="0"/>
        <w:rPr>
          <w:lang w:val="en-US"/>
        </w:rPr>
      </w:pPr>
      <w:r>
        <w:rPr>
          <w:lang w:val="en-US"/>
        </w:rPr>
        <w:t xml:space="preserve">1.3 </w:t>
      </w:r>
      <w:r w:rsidR="003951B6">
        <w:rPr>
          <w:lang w:val="en-US"/>
        </w:rPr>
        <w:t>Scope</w:t>
      </w:r>
    </w:p>
    <w:p w:rsidR="00E22F47" w:rsidRDefault="00E22F47" w:rsidP="003951B6">
      <w:pPr>
        <w:rPr>
          <w:lang w:val="en-US"/>
        </w:rPr>
      </w:pPr>
    </w:p>
    <w:p w:rsidR="003951B6" w:rsidRDefault="006A68D4" w:rsidP="00816A86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1.3.1</w:t>
      </w:r>
      <w:r>
        <w:rPr>
          <w:lang w:val="en-US"/>
        </w:rPr>
        <w:tab/>
      </w:r>
      <w:r w:rsidR="003951B6">
        <w:rPr>
          <w:lang w:val="en-US"/>
        </w:rPr>
        <w:t xml:space="preserve">This </w:t>
      </w:r>
      <w:r w:rsidR="00816A86">
        <w:rPr>
          <w:lang w:val="en-US"/>
        </w:rPr>
        <w:t>procedure applies to all staff,</w:t>
      </w:r>
      <w:r w:rsidR="003951B6">
        <w:rPr>
          <w:lang w:val="en-US"/>
        </w:rPr>
        <w:t xml:space="preserve"> </w:t>
      </w:r>
      <w:r w:rsidR="00E22F47">
        <w:rPr>
          <w:lang w:val="en-US"/>
        </w:rPr>
        <w:t>C</w:t>
      </w:r>
      <w:r>
        <w:rPr>
          <w:lang w:val="en-US"/>
        </w:rPr>
        <w:t xml:space="preserve">ontractors </w:t>
      </w:r>
      <w:r w:rsidR="00E22F47">
        <w:rPr>
          <w:lang w:val="en-US"/>
        </w:rPr>
        <w:t xml:space="preserve">and </w:t>
      </w:r>
      <w:r w:rsidR="003951B6">
        <w:rPr>
          <w:lang w:val="en-US"/>
        </w:rPr>
        <w:t>representatives who process personal data</w:t>
      </w:r>
      <w:r w:rsidR="00E22F47">
        <w:rPr>
          <w:lang w:val="en-US"/>
        </w:rPr>
        <w:t xml:space="preserve"> </w:t>
      </w:r>
      <w:r w:rsidR="003951B6">
        <w:rPr>
          <w:lang w:val="en-US"/>
        </w:rPr>
        <w:t xml:space="preserve">for which </w:t>
      </w:r>
      <w:r w:rsidR="00D863B0">
        <w:rPr>
          <w:lang w:val="en-US"/>
        </w:rPr>
        <w:t xml:space="preserve">Bewbush Community Nursery </w:t>
      </w:r>
      <w:r w:rsidR="003951B6">
        <w:rPr>
          <w:lang w:val="en-US"/>
        </w:rPr>
        <w:t xml:space="preserve"> </w:t>
      </w:r>
      <w:r w:rsidR="00816A86" w:rsidRPr="00816A86">
        <w:rPr>
          <w:lang w:val="en-US"/>
        </w:rPr>
        <w:t xml:space="preserve">is either the </w:t>
      </w:r>
      <w:r w:rsidR="00ED306C">
        <w:rPr>
          <w:lang w:val="en-US"/>
        </w:rPr>
        <w:t>D</w:t>
      </w:r>
      <w:r w:rsidR="00ED306C" w:rsidRPr="00816A86">
        <w:rPr>
          <w:lang w:val="en-US"/>
        </w:rPr>
        <w:t xml:space="preserve">ata </w:t>
      </w:r>
      <w:r w:rsidR="00ED306C">
        <w:rPr>
          <w:lang w:val="en-US"/>
        </w:rPr>
        <w:t>C</w:t>
      </w:r>
      <w:r w:rsidR="00ED306C" w:rsidRPr="00816A86">
        <w:rPr>
          <w:lang w:val="en-US"/>
        </w:rPr>
        <w:t xml:space="preserve">ontroller </w:t>
      </w:r>
      <w:r w:rsidR="00816A86" w:rsidRPr="00816A86">
        <w:rPr>
          <w:lang w:val="en-US"/>
        </w:rPr>
        <w:t>or</w:t>
      </w:r>
      <w:r w:rsidR="00816A86">
        <w:rPr>
          <w:lang w:val="en-US"/>
        </w:rPr>
        <w:t xml:space="preserve"> a Data Processor.</w:t>
      </w:r>
    </w:p>
    <w:p w:rsidR="009957F3" w:rsidRDefault="009957F3" w:rsidP="003951B6">
      <w:pPr>
        <w:rPr>
          <w:lang w:val="en-US"/>
        </w:rPr>
      </w:pPr>
    </w:p>
    <w:p w:rsidR="003951B6" w:rsidRDefault="006A68D4" w:rsidP="009957F3">
      <w:pPr>
        <w:outlineLvl w:val="0"/>
        <w:rPr>
          <w:lang w:val="en-US"/>
        </w:rPr>
      </w:pPr>
      <w:r>
        <w:rPr>
          <w:lang w:val="en-US"/>
        </w:rPr>
        <w:t>1.4</w:t>
      </w:r>
      <w:r w:rsidR="003951B6">
        <w:rPr>
          <w:lang w:val="en-US"/>
        </w:rPr>
        <w:t xml:space="preserve"> Terminology</w:t>
      </w:r>
    </w:p>
    <w:p w:rsidR="009957F3" w:rsidRDefault="009957F3" w:rsidP="003951B6">
      <w:pPr>
        <w:rPr>
          <w:lang w:val="en-US"/>
        </w:rPr>
      </w:pPr>
    </w:p>
    <w:p w:rsidR="009957F3" w:rsidRPr="006A68D4" w:rsidRDefault="006A68D4" w:rsidP="003951B6">
      <w:pPr>
        <w:rPr>
          <w:lang w:val="en-US"/>
        </w:rPr>
      </w:pPr>
      <w:r>
        <w:rPr>
          <w:lang w:val="en-US"/>
        </w:rPr>
        <w:t xml:space="preserve">1.4.1 </w:t>
      </w:r>
      <w:r>
        <w:rPr>
          <w:lang w:val="en-US"/>
        </w:rPr>
        <w:tab/>
        <w:t>F</w:t>
      </w:r>
      <w:r w:rsidR="003951B6">
        <w:rPr>
          <w:lang w:val="en-US"/>
        </w:rPr>
        <w:t>or the avoidance of doubt</w:t>
      </w:r>
      <w:r w:rsidR="00ED306C">
        <w:rPr>
          <w:lang w:val="en-US"/>
        </w:rPr>
        <w:t>,</w:t>
      </w:r>
      <w:r w:rsidR="003951B6">
        <w:rPr>
          <w:lang w:val="en-US"/>
        </w:rPr>
        <w:t xml:space="preserve"> the following</w:t>
      </w:r>
      <w:r>
        <w:rPr>
          <w:lang w:val="en-US"/>
        </w:rPr>
        <w:t xml:space="preserve"> </w:t>
      </w:r>
      <w:r w:rsidR="003951B6">
        <w:rPr>
          <w:lang w:val="en-US"/>
        </w:rPr>
        <w:t>words have the specific meanings ascribed b</w:t>
      </w:r>
      <w:r w:rsidR="009957F3">
        <w:rPr>
          <w:lang w:val="en-US"/>
        </w:rPr>
        <w:t>elow when used in this document</w:t>
      </w:r>
      <w:r w:rsidR="003951B6">
        <w:rPr>
          <w:lang w:val="en-US"/>
        </w:rPr>
        <w:t>:</w:t>
      </w:r>
    </w:p>
    <w:p w:rsidR="003951B6" w:rsidRPr="009957F3" w:rsidRDefault="003951B6" w:rsidP="003951B6">
      <w:pPr>
        <w:pStyle w:val="ListParagraph"/>
        <w:numPr>
          <w:ilvl w:val="0"/>
          <w:numId w:val="3"/>
        </w:numPr>
        <w:rPr>
          <w:lang w:val="en-US"/>
        </w:rPr>
      </w:pPr>
      <w:r w:rsidRPr="009957F3">
        <w:rPr>
          <w:lang w:val="en-US"/>
        </w:rPr>
        <w:t>‘Shall’ or ‘Must’ denote a mandatory requirement. Deviation from these</w:t>
      </w:r>
      <w:r w:rsidR="009957F3">
        <w:rPr>
          <w:lang w:val="en-US"/>
        </w:rPr>
        <w:t xml:space="preserve"> </w:t>
      </w:r>
      <w:r w:rsidRPr="009957F3">
        <w:rPr>
          <w:lang w:val="en-US"/>
        </w:rPr>
        <w:t>shall constitute non</w:t>
      </w:r>
      <w:r w:rsidR="00ED306C">
        <w:rPr>
          <w:lang w:val="en-US"/>
        </w:rPr>
        <w:t>-</w:t>
      </w:r>
      <w:r w:rsidRPr="009957F3">
        <w:rPr>
          <w:lang w:val="en-US"/>
        </w:rPr>
        <w:t>conformance</w:t>
      </w:r>
    </w:p>
    <w:p w:rsidR="003951B6" w:rsidRPr="009957F3" w:rsidRDefault="003951B6" w:rsidP="009957F3">
      <w:pPr>
        <w:pStyle w:val="ListParagraph"/>
        <w:numPr>
          <w:ilvl w:val="0"/>
          <w:numId w:val="3"/>
        </w:numPr>
        <w:rPr>
          <w:lang w:val="en-US"/>
        </w:rPr>
      </w:pPr>
      <w:r w:rsidRPr="009957F3">
        <w:rPr>
          <w:lang w:val="en-US"/>
        </w:rPr>
        <w:t>‘Shall Not’ or ‘Must Not’ denotes something that is prohibited</w:t>
      </w:r>
    </w:p>
    <w:p w:rsidR="003951B6" w:rsidRPr="009957F3" w:rsidRDefault="003951B6" w:rsidP="009957F3">
      <w:pPr>
        <w:pStyle w:val="ListParagraph"/>
        <w:numPr>
          <w:ilvl w:val="0"/>
          <w:numId w:val="3"/>
        </w:numPr>
        <w:rPr>
          <w:lang w:val="en-US"/>
        </w:rPr>
      </w:pPr>
      <w:r w:rsidRPr="009957F3">
        <w:rPr>
          <w:lang w:val="en-US"/>
        </w:rPr>
        <w:t>‘Should’ denotes a recommendation that is non</w:t>
      </w:r>
      <w:r w:rsidR="00ED306C">
        <w:rPr>
          <w:lang w:val="en-US"/>
        </w:rPr>
        <w:t>-</w:t>
      </w:r>
      <w:r w:rsidRPr="009957F3">
        <w:rPr>
          <w:lang w:val="en-US"/>
        </w:rPr>
        <w:t>mandatory</w:t>
      </w:r>
    </w:p>
    <w:p w:rsidR="003951B6" w:rsidRPr="009957F3" w:rsidRDefault="003951B6" w:rsidP="009957F3">
      <w:pPr>
        <w:pStyle w:val="ListParagraph"/>
        <w:numPr>
          <w:ilvl w:val="0"/>
          <w:numId w:val="3"/>
        </w:numPr>
        <w:rPr>
          <w:lang w:val="en-US"/>
        </w:rPr>
      </w:pPr>
      <w:r w:rsidRPr="009957F3">
        <w:rPr>
          <w:lang w:val="en-US"/>
        </w:rPr>
        <w:t>‘Should Not’ denotes something that is not recommended</w:t>
      </w:r>
    </w:p>
    <w:p w:rsidR="003951B6" w:rsidRPr="009957F3" w:rsidRDefault="003951B6" w:rsidP="009957F3">
      <w:pPr>
        <w:pStyle w:val="ListParagraph"/>
        <w:numPr>
          <w:ilvl w:val="0"/>
          <w:numId w:val="3"/>
        </w:numPr>
        <w:rPr>
          <w:lang w:val="en-US"/>
        </w:rPr>
      </w:pPr>
      <w:r w:rsidRPr="009957F3">
        <w:rPr>
          <w:lang w:val="en-US"/>
        </w:rPr>
        <w:t>‘May’ denotes something that is optional.</w:t>
      </w:r>
    </w:p>
    <w:p w:rsidR="006A68D4" w:rsidRDefault="006A68D4" w:rsidP="009957F3">
      <w:pPr>
        <w:outlineLvl w:val="0"/>
        <w:rPr>
          <w:lang w:val="en-US"/>
        </w:rPr>
      </w:pPr>
    </w:p>
    <w:p w:rsidR="003951B6" w:rsidRDefault="003951B6" w:rsidP="001A7142">
      <w:pPr>
        <w:pStyle w:val="Heading2"/>
        <w:rPr>
          <w:lang w:val="en-US"/>
        </w:rPr>
      </w:pPr>
      <w:r>
        <w:rPr>
          <w:lang w:val="en-US"/>
        </w:rPr>
        <w:t>2. INCIDENT MANAGEMENT</w:t>
      </w:r>
    </w:p>
    <w:p w:rsidR="009957F3" w:rsidRDefault="009957F3" w:rsidP="003951B6">
      <w:pPr>
        <w:rPr>
          <w:lang w:val="en-US"/>
        </w:rPr>
      </w:pPr>
    </w:p>
    <w:p w:rsidR="003951B6" w:rsidRDefault="003951B6" w:rsidP="009957F3">
      <w:pPr>
        <w:outlineLvl w:val="0"/>
        <w:rPr>
          <w:lang w:val="en-US"/>
        </w:rPr>
      </w:pPr>
      <w:r>
        <w:rPr>
          <w:lang w:val="en-US"/>
        </w:rPr>
        <w:t>2.1 Definition</w:t>
      </w:r>
    </w:p>
    <w:p w:rsidR="009957F3" w:rsidRDefault="009957F3" w:rsidP="003951B6">
      <w:pPr>
        <w:rPr>
          <w:lang w:val="en-US"/>
        </w:rPr>
      </w:pPr>
    </w:p>
    <w:p w:rsidR="006A68D4" w:rsidRDefault="003951B6" w:rsidP="003951B6">
      <w:pPr>
        <w:rPr>
          <w:lang w:val="en-US"/>
        </w:rPr>
      </w:pPr>
      <w:r>
        <w:rPr>
          <w:lang w:val="en-US"/>
        </w:rPr>
        <w:t>2.</w:t>
      </w:r>
      <w:r w:rsidR="006A68D4">
        <w:rPr>
          <w:lang w:val="en-US"/>
        </w:rPr>
        <w:t xml:space="preserve">1.1 </w:t>
      </w:r>
      <w:r w:rsidR="00391A25">
        <w:rPr>
          <w:lang w:val="en-US"/>
        </w:rPr>
        <w:tab/>
      </w:r>
      <w:r w:rsidR="006A68D4">
        <w:rPr>
          <w:lang w:val="en-US"/>
        </w:rPr>
        <w:t xml:space="preserve">A Data Protection breach </w:t>
      </w:r>
      <w:r w:rsidR="006A68D4" w:rsidRPr="006A68D4">
        <w:rPr>
          <w:lang w:val="en-US"/>
        </w:rPr>
        <w:t>means a breach</w:t>
      </w:r>
      <w:r w:rsidR="006A68D4">
        <w:rPr>
          <w:lang w:val="en-US"/>
        </w:rPr>
        <w:t xml:space="preserve"> of security leading to the:</w:t>
      </w:r>
    </w:p>
    <w:p w:rsidR="006A68D4" w:rsidRDefault="006A68D4" w:rsidP="006A68D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Accidental</w:t>
      </w:r>
    </w:p>
    <w:p w:rsidR="006A68D4" w:rsidRDefault="006A68D4" w:rsidP="006A68D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Unlawful destruction</w:t>
      </w:r>
    </w:p>
    <w:p w:rsidR="006A68D4" w:rsidRDefault="006A68D4" w:rsidP="006A68D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Loss</w:t>
      </w:r>
    </w:p>
    <w:p w:rsidR="006A68D4" w:rsidRDefault="006A68D4" w:rsidP="006A68D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>Alteration</w:t>
      </w:r>
    </w:p>
    <w:p w:rsidR="006A68D4" w:rsidRDefault="006A68D4" w:rsidP="006A68D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Unauthorised disclosure of</w:t>
      </w:r>
    </w:p>
    <w:p w:rsidR="000F3300" w:rsidRDefault="00C07FA7" w:rsidP="006A68D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Or access to </w:t>
      </w:r>
      <w:r w:rsidR="006A68D4" w:rsidRPr="006A68D4">
        <w:rPr>
          <w:lang w:val="en-US"/>
        </w:rPr>
        <w:t>personal data transmitted, stored, or otherwise processed</w:t>
      </w:r>
      <w:r w:rsidR="00A37A56">
        <w:rPr>
          <w:lang w:val="en-US"/>
        </w:rPr>
        <w:t>.</w:t>
      </w:r>
    </w:p>
    <w:p w:rsidR="000F3300" w:rsidRPr="000F3300" w:rsidRDefault="000F3300" w:rsidP="000F3300">
      <w:pPr>
        <w:rPr>
          <w:lang w:val="en-US"/>
        </w:rPr>
      </w:pPr>
    </w:p>
    <w:p w:rsidR="003951B6" w:rsidRDefault="00391A25" w:rsidP="003951B6">
      <w:pPr>
        <w:rPr>
          <w:lang w:val="en-US"/>
        </w:rPr>
      </w:pPr>
      <w:r>
        <w:rPr>
          <w:lang w:val="en-US"/>
        </w:rPr>
        <w:t>2.1.2.</w:t>
      </w:r>
      <w:r>
        <w:rPr>
          <w:lang w:val="en-US"/>
        </w:rPr>
        <w:tab/>
      </w:r>
      <w:r w:rsidR="000F3300">
        <w:rPr>
          <w:lang w:val="en-US"/>
        </w:rPr>
        <w:t xml:space="preserve">This can be as </w:t>
      </w:r>
      <w:r w:rsidR="003951B6" w:rsidRPr="000F3300">
        <w:rPr>
          <w:lang w:val="en-US"/>
        </w:rPr>
        <w:t>the result of an event or series of events where</w:t>
      </w:r>
      <w:r w:rsidR="000F3300">
        <w:rPr>
          <w:lang w:val="en-US"/>
        </w:rPr>
        <w:t xml:space="preserve"> </w:t>
      </w:r>
      <w:r w:rsidR="003951B6">
        <w:rPr>
          <w:lang w:val="en-US"/>
        </w:rPr>
        <w:t>Personally Identifiable Information (PII) is exposed to unauthorised or inappropriate</w:t>
      </w:r>
      <w:r w:rsidR="000F3300">
        <w:rPr>
          <w:lang w:val="en-US"/>
        </w:rPr>
        <w:t xml:space="preserve"> </w:t>
      </w:r>
      <w:r w:rsidR="009957F3">
        <w:rPr>
          <w:lang w:val="en-US"/>
        </w:rPr>
        <w:t>processing that results in it</w:t>
      </w:r>
      <w:r w:rsidR="003951B6">
        <w:rPr>
          <w:lang w:val="en-US"/>
        </w:rPr>
        <w:t>s security being compromised</w:t>
      </w:r>
      <w:r w:rsidR="009957F3">
        <w:rPr>
          <w:lang w:val="en-US"/>
        </w:rPr>
        <w:t>.</w:t>
      </w:r>
      <w:r w:rsidR="003951B6">
        <w:rPr>
          <w:lang w:val="en-US"/>
        </w:rPr>
        <w:t xml:space="preserve"> The extent of damage or</w:t>
      </w:r>
      <w:r w:rsidR="000F3300">
        <w:rPr>
          <w:lang w:val="en-US"/>
        </w:rPr>
        <w:t xml:space="preserve"> </w:t>
      </w:r>
      <w:r w:rsidR="003951B6">
        <w:rPr>
          <w:lang w:val="en-US"/>
        </w:rPr>
        <w:t>potential damage caused will be determined by the volume, sensitivity and exposure</w:t>
      </w:r>
      <w:r w:rsidR="000F3300">
        <w:rPr>
          <w:lang w:val="en-US"/>
        </w:rPr>
        <w:t xml:space="preserve"> </w:t>
      </w:r>
      <w:r w:rsidR="003951B6">
        <w:rPr>
          <w:lang w:val="en-US"/>
        </w:rPr>
        <w:t>of the PII.</w:t>
      </w:r>
    </w:p>
    <w:p w:rsidR="009957F3" w:rsidRDefault="009957F3" w:rsidP="003951B6">
      <w:pPr>
        <w:rPr>
          <w:lang w:val="en-US"/>
        </w:rPr>
      </w:pPr>
    </w:p>
    <w:p w:rsidR="003951B6" w:rsidRDefault="00391A25" w:rsidP="003951B6">
      <w:pPr>
        <w:rPr>
          <w:lang w:val="en-US"/>
        </w:rPr>
      </w:pPr>
      <w:r>
        <w:rPr>
          <w:lang w:val="en-US"/>
        </w:rPr>
        <w:t>2.1.3</w:t>
      </w:r>
      <w:r w:rsidR="003951B6">
        <w:rPr>
          <w:lang w:val="en-US"/>
        </w:rPr>
        <w:t xml:space="preserve"> </w:t>
      </w:r>
      <w:r>
        <w:rPr>
          <w:lang w:val="en-US"/>
        </w:rPr>
        <w:tab/>
      </w:r>
      <w:r w:rsidR="003951B6">
        <w:rPr>
          <w:lang w:val="en-US"/>
        </w:rPr>
        <w:t xml:space="preserve">Breach management is </w:t>
      </w:r>
      <w:r w:rsidR="000F3300">
        <w:rPr>
          <w:lang w:val="en-US"/>
        </w:rPr>
        <w:t>focused on</w:t>
      </w:r>
      <w:r w:rsidR="003951B6">
        <w:rPr>
          <w:lang w:val="en-US"/>
        </w:rPr>
        <w:t xml:space="preserve"> detecting, reporting and containing</w:t>
      </w:r>
      <w:r w:rsidR="00A87126">
        <w:rPr>
          <w:lang w:val="en-US"/>
        </w:rPr>
        <w:t xml:space="preserve"> </w:t>
      </w:r>
      <w:r w:rsidR="003951B6">
        <w:rPr>
          <w:lang w:val="en-US"/>
        </w:rPr>
        <w:t>incidents with the intention of implementing further controls to prevent the recurrence</w:t>
      </w:r>
      <w:r w:rsidR="00A87126">
        <w:rPr>
          <w:lang w:val="en-US"/>
        </w:rPr>
        <w:t xml:space="preserve"> </w:t>
      </w:r>
      <w:r w:rsidR="003951B6">
        <w:rPr>
          <w:lang w:val="en-US"/>
        </w:rPr>
        <w:t>of the event.</w:t>
      </w:r>
    </w:p>
    <w:p w:rsidR="009957F3" w:rsidRDefault="009957F3" w:rsidP="003951B6">
      <w:pPr>
        <w:rPr>
          <w:lang w:val="en-US"/>
        </w:rPr>
      </w:pPr>
    </w:p>
    <w:p w:rsidR="003951B6" w:rsidRDefault="00391A25" w:rsidP="003951B6">
      <w:pPr>
        <w:rPr>
          <w:lang w:val="en-US"/>
        </w:rPr>
      </w:pPr>
      <w:r>
        <w:rPr>
          <w:lang w:val="en-US"/>
        </w:rPr>
        <w:t>2.1.4</w:t>
      </w:r>
      <w:r>
        <w:rPr>
          <w:lang w:val="en-US"/>
        </w:rPr>
        <w:tab/>
      </w:r>
      <w:r w:rsidR="003951B6">
        <w:rPr>
          <w:lang w:val="en-US"/>
        </w:rPr>
        <w:t>Examples of common incidents are:</w:t>
      </w:r>
    </w:p>
    <w:p w:rsidR="009957F3" w:rsidRDefault="009957F3" w:rsidP="003951B6">
      <w:pPr>
        <w:rPr>
          <w:lang w:val="en-US"/>
        </w:rPr>
      </w:pP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 xml:space="preserve">Technical </w:t>
      </w:r>
      <w:r w:rsidR="00A37A56">
        <w:rPr>
          <w:lang w:val="en-US"/>
        </w:rPr>
        <w:t>d</w:t>
      </w:r>
      <w:r w:rsidRPr="009957F3">
        <w:rPr>
          <w:lang w:val="en-US"/>
        </w:rPr>
        <w:t xml:space="preserve">ata </w:t>
      </w:r>
      <w:r w:rsidR="00A37A56">
        <w:rPr>
          <w:lang w:val="en-US"/>
        </w:rPr>
        <w:t>c</w:t>
      </w:r>
      <w:r w:rsidRPr="009957F3">
        <w:rPr>
          <w:lang w:val="en-US"/>
        </w:rPr>
        <w:t>orruption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>Malware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 xml:space="preserve">Corrupt </w:t>
      </w:r>
      <w:r w:rsidR="00A37A56">
        <w:rPr>
          <w:lang w:val="en-US"/>
        </w:rPr>
        <w:t>c</w:t>
      </w:r>
      <w:r w:rsidRPr="009957F3">
        <w:rPr>
          <w:lang w:val="en-US"/>
        </w:rPr>
        <w:t>ode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>Hacking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 xml:space="preserve">Physical </w:t>
      </w:r>
      <w:r w:rsidR="00A37A56">
        <w:rPr>
          <w:lang w:val="en-US"/>
        </w:rPr>
        <w:t>u</w:t>
      </w:r>
      <w:r w:rsidRPr="009957F3">
        <w:rPr>
          <w:lang w:val="en-US"/>
        </w:rPr>
        <w:t>nescorted visitors in secure areas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>Break-ins to sites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>Thefts from secure sites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>Theft from unsecured vehicles/premises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>Loss in transit/post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 xml:space="preserve">Human Resources </w:t>
      </w:r>
      <w:r w:rsidR="00A37A56">
        <w:rPr>
          <w:lang w:val="en-US"/>
        </w:rPr>
        <w:t>d</w:t>
      </w:r>
      <w:r w:rsidRPr="009957F3">
        <w:rPr>
          <w:lang w:val="en-US"/>
        </w:rPr>
        <w:t xml:space="preserve">ata </w:t>
      </w:r>
      <w:r w:rsidR="00A37A56">
        <w:rPr>
          <w:lang w:val="en-US"/>
        </w:rPr>
        <w:t>i</w:t>
      </w:r>
      <w:r w:rsidRPr="009957F3">
        <w:rPr>
          <w:lang w:val="en-US"/>
        </w:rPr>
        <w:t>nput errors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>Non-secure disposal of hardware or</w:t>
      </w:r>
      <w:r w:rsidR="009957F3">
        <w:rPr>
          <w:lang w:val="en-US"/>
        </w:rPr>
        <w:t xml:space="preserve"> </w:t>
      </w:r>
      <w:r w:rsidRPr="009957F3">
        <w:rPr>
          <w:lang w:val="en-US"/>
        </w:rPr>
        <w:t>paperwork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>Unauthorised disclosures</w:t>
      </w:r>
    </w:p>
    <w:p w:rsidR="003951B6" w:rsidRPr="009957F3" w:rsidRDefault="003951B6" w:rsidP="009957F3">
      <w:pPr>
        <w:pStyle w:val="ListParagraph"/>
        <w:numPr>
          <w:ilvl w:val="0"/>
          <w:numId w:val="4"/>
        </w:numPr>
        <w:rPr>
          <w:lang w:val="en-US"/>
        </w:rPr>
      </w:pPr>
      <w:r w:rsidRPr="009957F3">
        <w:rPr>
          <w:lang w:val="en-US"/>
        </w:rPr>
        <w:t>Inappropriate sharing</w:t>
      </w:r>
    </w:p>
    <w:p w:rsidR="009957F3" w:rsidRDefault="009957F3" w:rsidP="003951B6">
      <w:pPr>
        <w:rPr>
          <w:lang w:val="en-US"/>
        </w:rPr>
      </w:pPr>
    </w:p>
    <w:p w:rsidR="003951B6" w:rsidRDefault="00391A25" w:rsidP="003951B6">
      <w:pPr>
        <w:rPr>
          <w:lang w:val="en-US"/>
        </w:rPr>
      </w:pPr>
      <w:r>
        <w:rPr>
          <w:lang w:val="en-US"/>
        </w:rPr>
        <w:t>2.1.5</w:t>
      </w:r>
      <w:r>
        <w:rPr>
          <w:lang w:val="en-US"/>
        </w:rPr>
        <w:tab/>
      </w:r>
      <w:r w:rsidR="003951B6">
        <w:rPr>
          <w:lang w:val="en-US"/>
        </w:rPr>
        <w:t>The proforma at Annex A is to be used for the reporting of ALL</w:t>
      </w:r>
      <w:r w:rsidR="00A87126">
        <w:rPr>
          <w:lang w:val="en-US"/>
        </w:rPr>
        <w:t xml:space="preserve"> </w:t>
      </w:r>
      <w:r w:rsidR="003951B6">
        <w:rPr>
          <w:lang w:val="en-US"/>
        </w:rPr>
        <w:t>suspected data protection breaches</w:t>
      </w:r>
      <w:r w:rsidR="00A37A56">
        <w:rPr>
          <w:lang w:val="en-US"/>
        </w:rPr>
        <w:t>.</w:t>
      </w:r>
    </w:p>
    <w:p w:rsidR="009957F3" w:rsidRDefault="009957F3" w:rsidP="003951B6">
      <w:pPr>
        <w:rPr>
          <w:lang w:val="en-US"/>
        </w:rPr>
      </w:pPr>
    </w:p>
    <w:p w:rsidR="003951B6" w:rsidRDefault="003951B6" w:rsidP="009957F3">
      <w:pPr>
        <w:outlineLvl w:val="0"/>
        <w:rPr>
          <w:lang w:val="en-US"/>
        </w:rPr>
      </w:pPr>
      <w:r>
        <w:rPr>
          <w:lang w:val="en-US"/>
        </w:rPr>
        <w:t>2.2 Management Statement of Intent</w:t>
      </w:r>
    </w:p>
    <w:p w:rsidR="009957F3" w:rsidRDefault="009957F3" w:rsidP="003951B6">
      <w:pPr>
        <w:rPr>
          <w:lang w:val="en-US"/>
        </w:rPr>
      </w:pPr>
    </w:p>
    <w:p w:rsidR="003951B6" w:rsidRDefault="003951B6" w:rsidP="003951B6">
      <w:pPr>
        <w:rPr>
          <w:lang w:val="en-US"/>
        </w:rPr>
      </w:pPr>
      <w:r>
        <w:rPr>
          <w:lang w:val="en-US"/>
        </w:rPr>
        <w:t xml:space="preserve">2.2.1 </w:t>
      </w:r>
      <w:r w:rsidR="00391A25">
        <w:rPr>
          <w:lang w:val="en-US"/>
        </w:rPr>
        <w:tab/>
      </w:r>
      <w:r w:rsidR="00D863B0">
        <w:rPr>
          <w:lang w:val="en-US"/>
        </w:rPr>
        <w:t xml:space="preserve">Bewbush Community Nursery </w:t>
      </w:r>
      <w:r w:rsidR="009957F3">
        <w:rPr>
          <w:lang w:val="en-US"/>
        </w:rPr>
        <w:t xml:space="preserve"> </w:t>
      </w:r>
      <w:r>
        <w:rPr>
          <w:lang w:val="en-US"/>
        </w:rPr>
        <w:t>shall:</w:t>
      </w:r>
    </w:p>
    <w:p w:rsidR="009957F3" w:rsidRDefault="009957F3" w:rsidP="003951B6">
      <w:pPr>
        <w:rPr>
          <w:lang w:val="en-US"/>
        </w:rPr>
      </w:pPr>
    </w:p>
    <w:p w:rsidR="003951B6" w:rsidRPr="009957F3" w:rsidRDefault="003951B6" w:rsidP="003951B6">
      <w:pPr>
        <w:pStyle w:val="ListParagraph"/>
        <w:numPr>
          <w:ilvl w:val="0"/>
          <w:numId w:val="5"/>
        </w:numPr>
        <w:rPr>
          <w:lang w:val="en-US"/>
        </w:rPr>
      </w:pPr>
      <w:r w:rsidRPr="009957F3">
        <w:rPr>
          <w:lang w:val="en-US"/>
        </w:rPr>
        <w:t>Put measures in place to ensure that awareness of data protection will</w:t>
      </w:r>
      <w:r w:rsidR="009957F3">
        <w:rPr>
          <w:lang w:val="en-US"/>
        </w:rPr>
        <w:t xml:space="preserve"> </w:t>
      </w:r>
      <w:r w:rsidRPr="009957F3">
        <w:rPr>
          <w:lang w:val="en-US"/>
        </w:rPr>
        <w:t>enable breaches to be reported more easily</w:t>
      </w:r>
    </w:p>
    <w:p w:rsidR="003951B6" w:rsidRPr="009957F3" w:rsidRDefault="003951B6" w:rsidP="003951B6">
      <w:pPr>
        <w:pStyle w:val="ListParagraph"/>
        <w:numPr>
          <w:ilvl w:val="0"/>
          <w:numId w:val="5"/>
        </w:numPr>
        <w:rPr>
          <w:lang w:val="en-US"/>
        </w:rPr>
      </w:pPr>
      <w:r w:rsidRPr="009957F3">
        <w:rPr>
          <w:lang w:val="en-US"/>
        </w:rPr>
        <w:t>Issue guidance on how to report PII breaches for analysis, categorisation</w:t>
      </w:r>
      <w:r w:rsidR="009957F3">
        <w:rPr>
          <w:lang w:val="en-US"/>
        </w:rPr>
        <w:t xml:space="preserve"> </w:t>
      </w:r>
      <w:r w:rsidRPr="009957F3">
        <w:rPr>
          <w:lang w:val="en-US"/>
        </w:rPr>
        <w:t>and response</w:t>
      </w:r>
    </w:p>
    <w:p w:rsidR="003951B6" w:rsidRPr="009957F3" w:rsidRDefault="003951B6" w:rsidP="003951B6">
      <w:pPr>
        <w:pStyle w:val="ListParagraph"/>
        <w:numPr>
          <w:ilvl w:val="0"/>
          <w:numId w:val="5"/>
        </w:numPr>
        <w:rPr>
          <w:lang w:val="en-US"/>
        </w:rPr>
      </w:pPr>
      <w:r w:rsidRPr="009957F3">
        <w:rPr>
          <w:lang w:val="en-US"/>
        </w:rPr>
        <w:t>Provide resource to analyse reported PII breaches to identify those that</w:t>
      </w:r>
      <w:r w:rsidR="009957F3">
        <w:rPr>
          <w:lang w:val="en-US"/>
        </w:rPr>
        <w:t xml:space="preserve"> </w:t>
      </w:r>
      <w:r w:rsidRPr="009957F3">
        <w:rPr>
          <w:lang w:val="en-US"/>
        </w:rPr>
        <w:t>are incidents requiring a structured response</w:t>
      </w:r>
    </w:p>
    <w:p w:rsidR="003951B6" w:rsidRPr="009957F3" w:rsidRDefault="003951B6" w:rsidP="009957F3">
      <w:pPr>
        <w:pStyle w:val="ListParagraph"/>
        <w:numPr>
          <w:ilvl w:val="0"/>
          <w:numId w:val="5"/>
        </w:numPr>
        <w:rPr>
          <w:lang w:val="en-US"/>
        </w:rPr>
      </w:pPr>
      <w:r w:rsidRPr="009957F3">
        <w:rPr>
          <w:lang w:val="en-US"/>
        </w:rPr>
        <w:t>Ensure that its contemporaneous logs of incidents are kept</w:t>
      </w:r>
    </w:p>
    <w:p w:rsidR="003951B6" w:rsidRPr="009957F3" w:rsidRDefault="003951B6" w:rsidP="003951B6">
      <w:pPr>
        <w:pStyle w:val="ListParagraph"/>
        <w:numPr>
          <w:ilvl w:val="0"/>
          <w:numId w:val="5"/>
        </w:numPr>
        <w:rPr>
          <w:lang w:val="en-US"/>
        </w:rPr>
      </w:pPr>
      <w:r w:rsidRPr="009957F3">
        <w:rPr>
          <w:lang w:val="en-US"/>
        </w:rPr>
        <w:t>Hold periodic post resolution lessons learned meetings to focus on trends</w:t>
      </w:r>
      <w:r w:rsidR="009957F3">
        <w:rPr>
          <w:lang w:val="en-US"/>
        </w:rPr>
        <w:t xml:space="preserve"> </w:t>
      </w:r>
      <w:r w:rsidRPr="009957F3">
        <w:rPr>
          <w:lang w:val="en-US"/>
        </w:rPr>
        <w:t>and improvements to reduce the likelih</w:t>
      </w:r>
      <w:r w:rsidR="009957F3">
        <w:rPr>
          <w:lang w:val="en-US"/>
        </w:rPr>
        <w:t xml:space="preserve">ood and impact of recurrence, as </w:t>
      </w:r>
      <w:r w:rsidRPr="009957F3">
        <w:rPr>
          <w:lang w:val="en-US"/>
        </w:rPr>
        <w:t>appropriate.</w:t>
      </w:r>
    </w:p>
    <w:p w:rsidR="009957F3" w:rsidRDefault="009957F3" w:rsidP="003951B6">
      <w:pPr>
        <w:rPr>
          <w:lang w:val="en-US"/>
        </w:rPr>
      </w:pPr>
    </w:p>
    <w:p w:rsidR="003951B6" w:rsidRDefault="003951B6" w:rsidP="003951B6">
      <w:pPr>
        <w:rPr>
          <w:lang w:val="en-US"/>
        </w:rPr>
      </w:pPr>
      <w:r>
        <w:rPr>
          <w:lang w:val="en-US"/>
        </w:rPr>
        <w:lastRenderedPageBreak/>
        <w:t xml:space="preserve">2.2.2 </w:t>
      </w:r>
      <w:r w:rsidR="00391A25">
        <w:rPr>
          <w:lang w:val="en-US"/>
        </w:rPr>
        <w:tab/>
      </w:r>
      <w:r w:rsidR="00D863B0">
        <w:rPr>
          <w:lang w:val="en-US"/>
        </w:rPr>
        <w:t xml:space="preserve">Bewbush Community Nursery </w:t>
      </w:r>
      <w:r>
        <w:rPr>
          <w:lang w:val="en-US"/>
        </w:rPr>
        <w:t xml:space="preserve"> recognises that in some instances PII breaches are beyond its</w:t>
      </w:r>
      <w:r w:rsidR="009957F3">
        <w:rPr>
          <w:lang w:val="en-US"/>
        </w:rPr>
        <w:t xml:space="preserve"> </w:t>
      </w:r>
      <w:r>
        <w:rPr>
          <w:lang w:val="en-US"/>
        </w:rPr>
        <w:t>reasonable control and the importance of being prepared for such eventualities.</w:t>
      </w:r>
    </w:p>
    <w:p w:rsidR="009957F3" w:rsidRDefault="009957F3" w:rsidP="003951B6">
      <w:pPr>
        <w:rPr>
          <w:lang w:val="en-US"/>
        </w:rPr>
      </w:pPr>
    </w:p>
    <w:p w:rsidR="003951B6" w:rsidRDefault="00391A25" w:rsidP="003951B6">
      <w:pPr>
        <w:rPr>
          <w:lang w:val="en-US"/>
        </w:rPr>
      </w:pPr>
      <w:r>
        <w:rPr>
          <w:lang w:val="en-US"/>
        </w:rPr>
        <w:t>2.2.3</w:t>
      </w:r>
      <w:r>
        <w:rPr>
          <w:lang w:val="en-US"/>
        </w:rPr>
        <w:tab/>
      </w:r>
      <w:r w:rsidR="00D863B0">
        <w:rPr>
          <w:lang w:val="en-US"/>
        </w:rPr>
        <w:t xml:space="preserve">Bewbush Community Nursery </w:t>
      </w:r>
      <w:r w:rsidR="009957F3">
        <w:rPr>
          <w:lang w:val="en-US"/>
        </w:rPr>
        <w:t xml:space="preserve"> </w:t>
      </w:r>
      <w:r w:rsidR="003951B6">
        <w:rPr>
          <w:lang w:val="en-US"/>
        </w:rPr>
        <w:t>shall ensure that it reacts appropriatel</w:t>
      </w:r>
      <w:r w:rsidR="009957F3">
        <w:rPr>
          <w:lang w:val="en-US"/>
        </w:rPr>
        <w:t xml:space="preserve">y to any actual or suspected PII </w:t>
      </w:r>
      <w:r w:rsidR="003951B6">
        <w:rPr>
          <w:lang w:val="en-US"/>
        </w:rPr>
        <w:t xml:space="preserve">breaches occurring either within the </w:t>
      </w:r>
      <w:r w:rsidR="009957F3">
        <w:rPr>
          <w:lang w:val="en-US"/>
        </w:rPr>
        <w:t>company</w:t>
      </w:r>
      <w:r w:rsidR="003951B6">
        <w:rPr>
          <w:lang w:val="en-US"/>
        </w:rPr>
        <w:t xml:space="preserve"> and its systems or with data processors.</w:t>
      </w:r>
    </w:p>
    <w:p w:rsidR="009957F3" w:rsidRDefault="009957F3" w:rsidP="009957F3">
      <w:pPr>
        <w:outlineLvl w:val="0"/>
        <w:rPr>
          <w:lang w:val="en-US"/>
        </w:rPr>
      </w:pPr>
    </w:p>
    <w:p w:rsidR="003951B6" w:rsidRDefault="003951B6" w:rsidP="00D17DA5">
      <w:pPr>
        <w:pStyle w:val="Heading3"/>
        <w:rPr>
          <w:lang w:val="en-US"/>
        </w:rPr>
      </w:pPr>
      <w:r>
        <w:rPr>
          <w:lang w:val="en-US"/>
        </w:rPr>
        <w:t xml:space="preserve">2.3 </w:t>
      </w:r>
      <w:r w:rsidR="00D17DA5">
        <w:rPr>
          <w:lang w:val="en-US"/>
        </w:rPr>
        <w:t>Outline Process for Incidents</w:t>
      </w:r>
    </w:p>
    <w:p w:rsidR="009957F3" w:rsidRDefault="009957F3" w:rsidP="003951B6">
      <w:pPr>
        <w:rPr>
          <w:lang w:val="en-US"/>
        </w:rPr>
      </w:pPr>
    </w:p>
    <w:p w:rsidR="003951B6" w:rsidRDefault="00C07FA7" w:rsidP="003951B6">
      <w:pPr>
        <w:rPr>
          <w:lang w:val="en-US"/>
        </w:rPr>
      </w:pPr>
      <w:r>
        <w:rPr>
          <w:lang w:val="en-US"/>
        </w:rPr>
        <w:t>2.3.1</w:t>
      </w:r>
      <w:r>
        <w:rPr>
          <w:lang w:val="en-US"/>
        </w:rPr>
        <w:tab/>
      </w:r>
      <w:r w:rsidR="003951B6">
        <w:rPr>
          <w:lang w:val="en-US"/>
        </w:rPr>
        <w:t>Diagram below shows the flow of actions involved in a PII Breach</w:t>
      </w:r>
    </w:p>
    <w:p w:rsidR="003951B6" w:rsidRDefault="003951B6" w:rsidP="003951B6">
      <w:pPr>
        <w:rPr>
          <w:lang w:val="en-US"/>
        </w:rPr>
      </w:pPr>
      <w:r>
        <w:rPr>
          <w:lang w:val="en-US"/>
        </w:rPr>
        <w:t>Investigation</w:t>
      </w:r>
    </w:p>
    <w:p w:rsidR="009957F3" w:rsidRDefault="009957F3" w:rsidP="003951B6">
      <w:pPr>
        <w:rPr>
          <w:lang w:val="en-US"/>
        </w:rPr>
      </w:pPr>
    </w:p>
    <w:p w:rsidR="009957F3" w:rsidRDefault="001F0D70" w:rsidP="003951B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4F592F9" wp14:editId="70C26E38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957F3" w:rsidRDefault="009957F3" w:rsidP="003951B6">
      <w:pPr>
        <w:rPr>
          <w:lang w:val="en-US"/>
        </w:rPr>
      </w:pPr>
    </w:p>
    <w:p w:rsidR="003951B6" w:rsidRDefault="003951B6" w:rsidP="003951B6">
      <w:pPr>
        <w:rPr>
          <w:lang w:val="en-US"/>
        </w:rPr>
      </w:pPr>
      <w:r>
        <w:rPr>
          <w:lang w:val="en-US"/>
        </w:rPr>
        <w:t xml:space="preserve">2.3.2 </w:t>
      </w:r>
      <w:r w:rsidR="00C07FA7">
        <w:rPr>
          <w:lang w:val="en-US"/>
        </w:rPr>
        <w:tab/>
      </w:r>
      <w:r>
        <w:rPr>
          <w:lang w:val="en-US"/>
        </w:rPr>
        <w:t>Discover/Identify/Assess/Investigate - Breaches and weaknesses need</w:t>
      </w:r>
      <w:r w:rsidR="00A87126">
        <w:rPr>
          <w:lang w:val="en-US"/>
        </w:rPr>
        <w:t xml:space="preserve"> </w:t>
      </w:r>
      <w:r>
        <w:rPr>
          <w:lang w:val="en-US"/>
        </w:rPr>
        <w:t>to be reported at the</w:t>
      </w:r>
      <w:r w:rsidR="0099658D">
        <w:rPr>
          <w:lang w:val="en-US"/>
        </w:rPr>
        <w:t xml:space="preserve"> earliest possible stage to the </w:t>
      </w:r>
      <w:r w:rsidR="00D02B84">
        <w:rPr>
          <w:lang w:val="en-US"/>
        </w:rPr>
        <w:t>[</w:t>
      </w:r>
      <w:r w:rsidR="00D02B84">
        <w:rPr>
          <w:color w:val="FFC000"/>
          <w:lang w:val="en-US"/>
        </w:rPr>
        <w:t>n</w:t>
      </w:r>
      <w:r w:rsidR="00D02B84" w:rsidRPr="00D02B84">
        <w:rPr>
          <w:color w:val="FFC000"/>
          <w:lang w:val="en-US"/>
        </w:rPr>
        <w:t>ominated senior person/ role</w:t>
      </w:r>
      <w:r w:rsidR="00D02B84">
        <w:rPr>
          <w:lang w:val="en-US"/>
        </w:rPr>
        <w:t>]</w:t>
      </w:r>
      <w:r w:rsidR="007B1FA2">
        <w:rPr>
          <w:lang w:val="en-US"/>
        </w:rPr>
        <w:t xml:space="preserve"> or in his</w:t>
      </w:r>
      <w:r w:rsidR="00D02B84">
        <w:rPr>
          <w:lang w:val="en-US"/>
        </w:rPr>
        <w:t>/ her</w:t>
      </w:r>
      <w:r w:rsidR="0099658D">
        <w:rPr>
          <w:lang w:val="en-US"/>
        </w:rPr>
        <w:t xml:space="preserve"> absence, the designated senior manager, </w:t>
      </w:r>
      <w:r>
        <w:rPr>
          <w:lang w:val="en-US"/>
        </w:rPr>
        <w:t>in</w:t>
      </w:r>
      <w:r w:rsidR="001F0D70">
        <w:rPr>
          <w:lang w:val="en-US"/>
        </w:rPr>
        <w:t xml:space="preserve"> </w:t>
      </w:r>
      <w:r>
        <w:rPr>
          <w:lang w:val="en-US"/>
        </w:rPr>
        <w:t xml:space="preserve">the form of Annex A. Only in urgent </w:t>
      </w:r>
      <w:r w:rsidR="001F0D70">
        <w:rPr>
          <w:lang w:val="en-US"/>
        </w:rPr>
        <w:t xml:space="preserve">circumstances, can incidents be </w:t>
      </w:r>
      <w:r>
        <w:rPr>
          <w:lang w:val="en-US"/>
        </w:rPr>
        <w:t>reported</w:t>
      </w:r>
      <w:r w:rsidR="001F0D70">
        <w:rPr>
          <w:lang w:val="en-US"/>
        </w:rPr>
        <w:t xml:space="preserve"> </w:t>
      </w:r>
      <w:r>
        <w:rPr>
          <w:lang w:val="en-US"/>
        </w:rPr>
        <w:t>in other ways.</w:t>
      </w:r>
    </w:p>
    <w:p w:rsidR="001F0D70" w:rsidRDefault="001F0D70" w:rsidP="003951B6">
      <w:pPr>
        <w:rPr>
          <w:lang w:val="en-US"/>
        </w:rPr>
      </w:pPr>
    </w:p>
    <w:p w:rsidR="003951B6" w:rsidRDefault="003951B6" w:rsidP="003951B6">
      <w:pPr>
        <w:rPr>
          <w:lang w:val="en-US"/>
        </w:rPr>
      </w:pPr>
      <w:r>
        <w:rPr>
          <w:lang w:val="en-US"/>
        </w:rPr>
        <w:t xml:space="preserve">2.3.3 </w:t>
      </w:r>
      <w:r w:rsidR="00C07FA7">
        <w:rPr>
          <w:lang w:val="en-US"/>
        </w:rPr>
        <w:tab/>
      </w:r>
      <w:r>
        <w:rPr>
          <w:lang w:val="en-US"/>
        </w:rPr>
        <w:t xml:space="preserve">Following notification, </w:t>
      </w:r>
      <w:r w:rsidR="006D6100">
        <w:rPr>
          <w:lang w:val="en-US"/>
        </w:rPr>
        <w:t xml:space="preserve">the </w:t>
      </w:r>
      <w:r w:rsidR="00D02B84">
        <w:rPr>
          <w:lang w:val="en-US"/>
        </w:rPr>
        <w:t>[</w:t>
      </w:r>
      <w:r w:rsidR="00D02B84" w:rsidRPr="00D02B84">
        <w:rPr>
          <w:color w:val="FFC000"/>
          <w:lang w:val="en-US"/>
        </w:rPr>
        <w:t>nominated senior person/ role</w:t>
      </w:r>
      <w:r w:rsidR="00D02B84">
        <w:rPr>
          <w:lang w:val="en-US"/>
        </w:rPr>
        <w:t>]</w:t>
      </w:r>
      <w:r w:rsidR="001F0D70">
        <w:rPr>
          <w:lang w:val="en-US"/>
        </w:rPr>
        <w:t xml:space="preserve"> </w:t>
      </w:r>
      <w:r>
        <w:rPr>
          <w:lang w:val="en-US"/>
        </w:rPr>
        <w:t>will open an incident log</w:t>
      </w:r>
      <w:r w:rsidR="001F0D70">
        <w:rPr>
          <w:lang w:val="en-US"/>
        </w:rPr>
        <w:t xml:space="preserve"> </w:t>
      </w:r>
      <w:r>
        <w:rPr>
          <w:lang w:val="en-US"/>
        </w:rPr>
        <w:t xml:space="preserve">and make an initial assessment of the breach’s severity. </w:t>
      </w:r>
    </w:p>
    <w:p w:rsidR="001F0D70" w:rsidRDefault="001F0D70" w:rsidP="003951B6">
      <w:pPr>
        <w:rPr>
          <w:lang w:val="en-US"/>
        </w:rPr>
      </w:pPr>
    </w:p>
    <w:p w:rsidR="003951B6" w:rsidRDefault="001F0D70" w:rsidP="003951B6">
      <w:pPr>
        <w:rPr>
          <w:lang w:val="en-US"/>
        </w:rPr>
      </w:pPr>
      <w:r>
        <w:rPr>
          <w:lang w:val="en-US"/>
        </w:rPr>
        <w:t xml:space="preserve">2.3.4 </w:t>
      </w:r>
      <w:r w:rsidR="00C07FA7">
        <w:rPr>
          <w:lang w:val="en-US"/>
        </w:rPr>
        <w:tab/>
      </w:r>
      <w:r>
        <w:rPr>
          <w:lang w:val="en-US"/>
        </w:rPr>
        <w:t xml:space="preserve">The report </w:t>
      </w:r>
      <w:r w:rsidR="003951B6">
        <w:rPr>
          <w:lang w:val="en-US"/>
        </w:rPr>
        <w:t xml:space="preserve">should capture </w:t>
      </w:r>
      <w:r w:rsidR="00C07FA7">
        <w:rPr>
          <w:lang w:val="en-US"/>
        </w:rPr>
        <w:t>as much</w:t>
      </w:r>
      <w:r w:rsidR="003951B6">
        <w:rPr>
          <w:lang w:val="en-US"/>
        </w:rPr>
        <w:t xml:space="preserve"> information needed to establish</w:t>
      </w:r>
      <w:r w:rsidR="00A87126">
        <w:rPr>
          <w:lang w:val="en-US"/>
        </w:rPr>
        <w:t xml:space="preserve"> </w:t>
      </w:r>
      <w:r w:rsidR="003951B6">
        <w:rPr>
          <w:lang w:val="en-US"/>
        </w:rPr>
        <w:t>the scope of a breach</w:t>
      </w:r>
      <w:r w:rsidR="00C07FA7">
        <w:rPr>
          <w:lang w:val="en-US"/>
        </w:rPr>
        <w:t>,</w:t>
      </w:r>
      <w:r w:rsidR="003951B6">
        <w:rPr>
          <w:lang w:val="en-US"/>
        </w:rPr>
        <w:t xml:space="preserve"> but there will be a need to obtain additional information about</w:t>
      </w:r>
      <w:r w:rsidR="00A87126">
        <w:rPr>
          <w:lang w:val="en-US"/>
        </w:rPr>
        <w:t xml:space="preserve"> </w:t>
      </w:r>
      <w:r w:rsidR="003951B6">
        <w:rPr>
          <w:lang w:val="en-US"/>
        </w:rPr>
        <w:t>the event, the assets affected, determining the type of incident, its category and</w:t>
      </w:r>
      <w:r w:rsidR="00A87126">
        <w:rPr>
          <w:lang w:val="en-US"/>
        </w:rPr>
        <w:t xml:space="preserve"> </w:t>
      </w:r>
      <w:r w:rsidR="003951B6">
        <w:rPr>
          <w:lang w:val="en-US"/>
        </w:rPr>
        <w:t xml:space="preserve">priority before putting together an incident response </w:t>
      </w:r>
      <w:r w:rsidR="0099658D">
        <w:rPr>
          <w:lang w:val="en-US"/>
        </w:rPr>
        <w:t xml:space="preserve">plan </w:t>
      </w:r>
      <w:r w:rsidR="003951B6">
        <w:rPr>
          <w:lang w:val="en-US"/>
        </w:rPr>
        <w:t>to manage the incident.</w:t>
      </w:r>
    </w:p>
    <w:p w:rsidR="001F0D70" w:rsidRDefault="001F0D70" w:rsidP="003951B6">
      <w:pPr>
        <w:rPr>
          <w:lang w:val="en-US"/>
        </w:rPr>
      </w:pPr>
    </w:p>
    <w:p w:rsidR="003951B6" w:rsidRDefault="003951B6" w:rsidP="003951B6">
      <w:pPr>
        <w:rPr>
          <w:lang w:val="en-US"/>
        </w:rPr>
      </w:pPr>
      <w:r>
        <w:rPr>
          <w:lang w:val="en-US"/>
        </w:rPr>
        <w:t>2.3.5 This is achieved by interviewing the key personnel involved in the breach and</w:t>
      </w:r>
      <w:r w:rsidR="00A87126">
        <w:rPr>
          <w:lang w:val="en-US"/>
        </w:rPr>
        <w:t xml:space="preserve"> </w:t>
      </w:r>
      <w:r>
        <w:rPr>
          <w:lang w:val="en-US"/>
        </w:rPr>
        <w:t>their line managers and collecting as much information as possible to determine how</w:t>
      </w:r>
    </w:p>
    <w:p w:rsidR="003951B6" w:rsidRDefault="003951B6" w:rsidP="003951B6">
      <w:pPr>
        <w:rPr>
          <w:lang w:val="en-US"/>
        </w:rPr>
      </w:pPr>
      <w:r>
        <w:rPr>
          <w:lang w:val="en-US"/>
        </w:rPr>
        <w:t>the breach occurred, what actions have been taken, whether outside agencies are</w:t>
      </w:r>
      <w:r w:rsidR="00A87126">
        <w:rPr>
          <w:lang w:val="en-US"/>
        </w:rPr>
        <w:t xml:space="preserve"> </w:t>
      </w:r>
      <w:r>
        <w:rPr>
          <w:lang w:val="en-US"/>
        </w:rPr>
        <w:t>involved and whether the data subjects have been notified</w:t>
      </w:r>
      <w:r w:rsidR="001F0D70">
        <w:rPr>
          <w:lang w:val="en-US"/>
        </w:rPr>
        <w:t>.</w:t>
      </w:r>
    </w:p>
    <w:p w:rsidR="001F0D70" w:rsidRDefault="001F0D70" w:rsidP="003951B6">
      <w:pPr>
        <w:rPr>
          <w:lang w:val="en-US"/>
        </w:rPr>
      </w:pPr>
    </w:p>
    <w:p w:rsidR="003951B6" w:rsidRDefault="003951B6" w:rsidP="003951B6">
      <w:pPr>
        <w:rPr>
          <w:lang w:val="en-US"/>
        </w:rPr>
      </w:pPr>
      <w:r>
        <w:rPr>
          <w:lang w:val="en-US"/>
        </w:rPr>
        <w:t xml:space="preserve">2.3.6 </w:t>
      </w:r>
      <w:r w:rsidR="00C07FA7">
        <w:rPr>
          <w:lang w:val="en-US"/>
        </w:rPr>
        <w:tab/>
      </w:r>
      <w:r>
        <w:rPr>
          <w:lang w:val="en-US"/>
        </w:rPr>
        <w:t xml:space="preserve">Some </w:t>
      </w:r>
      <w:r w:rsidR="00C07FA7">
        <w:rPr>
          <w:lang w:val="en-US"/>
        </w:rPr>
        <w:t xml:space="preserve">instances </w:t>
      </w:r>
      <w:r>
        <w:rPr>
          <w:lang w:val="en-US"/>
        </w:rPr>
        <w:t>will be false</w:t>
      </w:r>
      <w:r w:rsidR="00C07FA7">
        <w:rPr>
          <w:lang w:val="en-US"/>
        </w:rPr>
        <w:t xml:space="preserve"> </w:t>
      </w:r>
      <w:r>
        <w:rPr>
          <w:lang w:val="en-US"/>
        </w:rPr>
        <w:t>alarms or “near miss” events that do not cause immediate harm to individuals or the</w:t>
      </w:r>
      <w:r w:rsidR="00C07FA7">
        <w:rPr>
          <w:lang w:val="en-US"/>
        </w:rPr>
        <w:t xml:space="preserve"> </w:t>
      </w:r>
      <w:r>
        <w:rPr>
          <w:lang w:val="en-US"/>
        </w:rPr>
        <w:t>organisation. These should still be repo</w:t>
      </w:r>
      <w:r w:rsidR="00C07FA7">
        <w:rPr>
          <w:lang w:val="en-US"/>
        </w:rPr>
        <w:t xml:space="preserve">rted, as analysis of these will </w:t>
      </w:r>
      <w:r>
        <w:rPr>
          <w:lang w:val="en-US"/>
        </w:rPr>
        <w:t>allow lessons</w:t>
      </w:r>
      <w:r w:rsidR="00C07FA7">
        <w:rPr>
          <w:lang w:val="en-US"/>
        </w:rPr>
        <w:t xml:space="preserve"> </w:t>
      </w:r>
      <w:r>
        <w:rPr>
          <w:lang w:val="en-US"/>
        </w:rPr>
        <w:t>to be learnt and continual improvement.</w:t>
      </w:r>
    </w:p>
    <w:p w:rsidR="003951B6" w:rsidRDefault="003951B6" w:rsidP="009957F3">
      <w:pPr>
        <w:outlineLvl w:val="0"/>
        <w:rPr>
          <w:color w:val="FFFFFF"/>
          <w:sz w:val="22"/>
          <w:szCs w:val="22"/>
          <w:lang w:val="en-US"/>
        </w:rPr>
      </w:pPr>
      <w:r>
        <w:rPr>
          <w:color w:val="FFFFFF"/>
          <w:sz w:val="22"/>
          <w:szCs w:val="22"/>
          <w:lang w:val="en-US"/>
        </w:rPr>
        <w:t>LEARN</w:t>
      </w:r>
    </w:p>
    <w:p w:rsidR="003951B6" w:rsidRDefault="003951B6" w:rsidP="0099658D">
      <w:pPr>
        <w:pStyle w:val="Heading3"/>
        <w:rPr>
          <w:lang w:val="en-US"/>
        </w:rPr>
      </w:pPr>
      <w:r>
        <w:rPr>
          <w:lang w:val="en-US"/>
        </w:rPr>
        <w:t>2.4 Reporting</w:t>
      </w:r>
    </w:p>
    <w:p w:rsidR="001F0D70" w:rsidRDefault="001F0D70" w:rsidP="003951B6">
      <w:pPr>
        <w:rPr>
          <w:lang w:val="en-US"/>
        </w:rPr>
      </w:pPr>
    </w:p>
    <w:p w:rsidR="00087E30" w:rsidRDefault="003951B6" w:rsidP="003951B6">
      <w:pPr>
        <w:rPr>
          <w:lang w:val="en-US"/>
        </w:rPr>
      </w:pPr>
      <w:r>
        <w:rPr>
          <w:lang w:val="en-US"/>
        </w:rPr>
        <w:t xml:space="preserve">2.4.1 </w:t>
      </w:r>
      <w:r w:rsidR="00C07FA7">
        <w:rPr>
          <w:lang w:val="en-US"/>
        </w:rPr>
        <w:tab/>
      </w:r>
      <w:r>
        <w:rPr>
          <w:lang w:val="en-US"/>
        </w:rPr>
        <w:t>The objective of any breach investigation is to identify what actions the</w:t>
      </w:r>
      <w:r w:rsidR="00A87126">
        <w:rPr>
          <w:lang w:val="en-US"/>
        </w:rPr>
        <w:t xml:space="preserve"> </w:t>
      </w:r>
      <w:r>
        <w:rPr>
          <w:lang w:val="en-US"/>
        </w:rPr>
        <w:t>organisation needs to take to first prevent a recurrence of the incident and second to</w:t>
      </w:r>
      <w:r w:rsidR="00A87126">
        <w:rPr>
          <w:lang w:val="en-US"/>
        </w:rPr>
        <w:t xml:space="preserve"> </w:t>
      </w:r>
      <w:r>
        <w:rPr>
          <w:lang w:val="en-US"/>
        </w:rPr>
        <w:t>determine whether the incident needs to be reported to the Information</w:t>
      </w:r>
      <w:r w:rsidR="00EA3AF9">
        <w:rPr>
          <w:lang w:val="en-US"/>
        </w:rPr>
        <w:t xml:space="preserve"> </w:t>
      </w:r>
      <w:r>
        <w:rPr>
          <w:lang w:val="en-US"/>
        </w:rPr>
        <w:t>Commissioner’s Office</w:t>
      </w:r>
      <w:r w:rsidR="00087E30">
        <w:rPr>
          <w:lang w:val="en-US"/>
        </w:rPr>
        <w:t xml:space="preserve"> within </w:t>
      </w:r>
      <w:r w:rsidR="00EA3AF9">
        <w:rPr>
          <w:lang w:val="en-US"/>
        </w:rPr>
        <w:t xml:space="preserve">the </w:t>
      </w:r>
      <w:r w:rsidR="00087E30">
        <w:rPr>
          <w:lang w:val="en-US"/>
        </w:rPr>
        <w:t xml:space="preserve">72 </w:t>
      </w:r>
      <w:r w:rsidR="00EA3AF9">
        <w:rPr>
          <w:lang w:val="en-US"/>
        </w:rPr>
        <w:t xml:space="preserve">hours’ time limit </w:t>
      </w:r>
      <w:r w:rsidR="00087E30">
        <w:rPr>
          <w:lang w:val="en-US"/>
        </w:rPr>
        <w:t xml:space="preserve">(for data </w:t>
      </w:r>
      <w:r w:rsidR="00D863B0">
        <w:rPr>
          <w:lang w:val="en-US"/>
        </w:rPr>
        <w:t xml:space="preserve">Bewbush Community Nursery </w:t>
      </w:r>
      <w:r w:rsidR="00087E30">
        <w:rPr>
          <w:lang w:val="en-US"/>
        </w:rPr>
        <w:t xml:space="preserve"> is the Data Controller)</w:t>
      </w:r>
      <w:r>
        <w:rPr>
          <w:lang w:val="en-US"/>
        </w:rPr>
        <w:t xml:space="preserve">. </w:t>
      </w:r>
      <w:r w:rsidR="00087E30">
        <w:rPr>
          <w:lang w:val="en-US"/>
        </w:rPr>
        <w:t xml:space="preserve">Data breaches involving data for which </w:t>
      </w:r>
      <w:r w:rsidR="00D863B0">
        <w:rPr>
          <w:lang w:val="en-US"/>
        </w:rPr>
        <w:t xml:space="preserve">Bewbush Community Nursery </w:t>
      </w:r>
      <w:r w:rsidR="00087E30" w:rsidRPr="00D02B84">
        <w:rPr>
          <w:color w:val="FFC000"/>
          <w:lang w:val="en-US"/>
        </w:rPr>
        <w:t xml:space="preserve"> </w:t>
      </w:r>
      <w:r w:rsidR="00087E30">
        <w:rPr>
          <w:lang w:val="en-US"/>
        </w:rPr>
        <w:t>is the Data Processor, the data controller will be notified immediately.</w:t>
      </w:r>
    </w:p>
    <w:p w:rsidR="00087E30" w:rsidRDefault="00087E30" w:rsidP="003951B6">
      <w:pPr>
        <w:rPr>
          <w:lang w:val="en-US"/>
        </w:rPr>
      </w:pPr>
    </w:p>
    <w:p w:rsidR="003951B6" w:rsidRDefault="00087E30" w:rsidP="003951B6">
      <w:pPr>
        <w:rPr>
          <w:lang w:val="en-US"/>
        </w:rPr>
      </w:pPr>
      <w:r>
        <w:rPr>
          <w:lang w:val="en-US"/>
        </w:rPr>
        <w:t xml:space="preserve">2.4.2 </w:t>
      </w:r>
      <w:r w:rsidR="00EA3AF9">
        <w:rPr>
          <w:lang w:val="en-US"/>
        </w:rPr>
        <w:tab/>
      </w:r>
      <w:r w:rsidR="003951B6">
        <w:rPr>
          <w:lang w:val="en-US"/>
        </w:rPr>
        <w:t>The purpose of the report is to document the circumstances</w:t>
      </w:r>
      <w:r>
        <w:rPr>
          <w:lang w:val="en-US"/>
        </w:rPr>
        <w:t xml:space="preserve"> </w:t>
      </w:r>
      <w:r w:rsidR="003951B6">
        <w:rPr>
          <w:lang w:val="en-US"/>
        </w:rPr>
        <w:t>o</w:t>
      </w:r>
      <w:r>
        <w:rPr>
          <w:lang w:val="en-US"/>
        </w:rPr>
        <w:t xml:space="preserve">f the breach, what actions have </w:t>
      </w:r>
      <w:r w:rsidR="003951B6">
        <w:rPr>
          <w:lang w:val="en-US"/>
        </w:rPr>
        <w:t>been taken, what recommendations have been</w:t>
      </w:r>
      <w:r>
        <w:rPr>
          <w:lang w:val="en-US"/>
        </w:rPr>
        <w:t xml:space="preserve"> </w:t>
      </w:r>
      <w:r w:rsidR="003951B6">
        <w:rPr>
          <w:lang w:val="en-US"/>
        </w:rPr>
        <w:t>made and whether the disciplinary action process needs to be followed.</w:t>
      </w:r>
    </w:p>
    <w:p w:rsidR="00087E30" w:rsidRDefault="00087E30" w:rsidP="009957F3">
      <w:pPr>
        <w:outlineLvl w:val="0"/>
        <w:rPr>
          <w:lang w:val="en-US"/>
        </w:rPr>
      </w:pPr>
    </w:p>
    <w:p w:rsidR="003951B6" w:rsidRDefault="003951B6" w:rsidP="0099658D">
      <w:pPr>
        <w:pStyle w:val="Heading3"/>
        <w:rPr>
          <w:lang w:val="en-US"/>
        </w:rPr>
      </w:pPr>
      <w:r>
        <w:rPr>
          <w:lang w:val="en-US"/>
        </w:rPr>
        <w:t>2.5 Lessons Learned</w:t>
      </w:r>
    </w:p>
    <w:p w:rsidR="00087E30" w:rsidRDefault="00087E30" w:rsidP="003951B6">
      <w:pPr>
        <w:rPr>
          <w:lang w:val="en-US"/>
        </w:rPr>
      </w:pPr>
    </w:p>
    <w:p w:rsidR="003951B6" w:rsidRDefault="003951B6" w:rsidP="003951B6">
      <w:pPr>
        <w:rPr>
          <w:lang w:val="en-US"/>
        </w:rPr>
      </w:pPr>
      <w:r>
        <w:rPr>
          <w:lang w:val="en-US"/>
        </w:rPr>
        <w:t xml:space="preserve">2.5.1 </w:t>
      </w:r>
      <w:r w:rsidR="00EA3AF9">
        <w:rPr>
          <w:lang w:val="en-US"/>
        </w:rPr>
        <w:tab/>
      </w:r>
      <w:r>
        <w:rPr>
          <w:lang w:val="en-US"/>
        </w:rPr>
        <w:t>Key to preventing further incidents is ensuring the organisation learns from an</w:t>
      </w:r>
      <w:r w:rsidR="00A87126">
        <w:rPr>
          <w:lang w:val="en-US"/>
        </w:rPr>
        <w:t xml:space="preserve"> </w:t>
      </w:r>
      <w:r>
        <w:rPr>
          <w:lang w:val="en-US"/>
        </w:rPr>
        <w:t xml:space="preserve">incident. </w:t>
      </w:r>
      <w:r w:rsidR="002F36C9">
        <w:rPr>
          <w:lang w:val="en-US"/>
        </w:rPr>
        <w:t>R</w:t>
      </w:r>
      <w:r>
        <w:rPr>
          <w:lang w:val="en-US"/>
        </w:rPr>
        <w:t>eview meetings will take place to agree</w:t>
      </w:r>
      <w:r w:rsidR="002F36C9">
        <w:rPr>
          <w:lang w:val="en-US"/>
        </w:rPr>
        <w:t xml:space="preserve"> </w:t>
      </w:r>
      <w:r>
        <w:rPr>
          <w:lang w:val="en-US"/>
        </w:rPr>
        <w:t xml:space="preserve">recommendations and each Breach Report will be shared with the </w:t>
      </w:r>
      <w:r w:rsidR="002F36C9">
        <w:rPr>
          <w:lang w:val="en-US"/>
        </w:rPr>
        <w:t>appropriate managers and staff.</w:t>
      </w:r>
    </w:p>
    <w:p w:rsidR="002F36C9" w:rsidRDefault="002F36C9" w:rsidP="003951B6">
      <w:pPr>
        <w:rPr>
          <w:lang w:val="en-US"/>
        </w:rPr>
      </w:pPr>
    </w:p>
    <w:p w:rsidR="003951B6" w:rsidRDefault="003951B6" w:rsidP="0099658D">
      <w:pPr>
        <w:pStyle w:val="Heading3"/>
        <w:rPr>
          <w:lang w:val="en-US"/>
        </w:rPr>
      </w:pPr>
      <w:r>
        <w:rPr>
          <w:lang w:val="en-US"/>
        </w:rPr>
        <w:t>2.6 Review and Revision</w:t>
      </w:r>
    </w:p>
    <w:p w:rsidR="002F36C9" w:rsidRDefault="002F36C9" w:rsidP="003951B6">
      <w:pPr>
        <w:rPr>
          <w:lang w:val="en-US"/>
        </w:rPr>
      </w:pPr>
    </w:p>
    <w:p w:rsidR="003951B6" w:rsidRDefault="003951B6" w:rsidP="003951B6">
      <w:pPr>
        <w:rPr>
          <w:lang w:val="en-US"/>
        </w:rPr>
      </w:pPr>
      <w:r>
        <w:rPr>
          <w:lang w:val="en-US"/>
        </w:rPr>
        <w:t xml:space="preserve">2.6.1 </w:t>
      </w:r>
      <w:r w:rsidR="00EA3AF9">
        <w:rPr>
          <w:lang w:val="en-US"/>
        </w:rPr>
        <w:tab/>
      </w:r>
      <w:r>
        <w:rPr>
          <w:lang w:val="en-US"/>
        </w:rPr>
        <w:t>This document will be reviewed as it is deemed appropriate, but no less</w:t>
      </w:r>
      <w:r w:rsidR="00A87126">
        <w:rPr>
          <w:lang w:val="en-US"/>
        </w:rPr>
        <w:t xml:space="preserve"> </w:t>
      </w:r>
      <w:r>
        <w:rPr>
          <w:lang w:val="en-US"/>
        </w:rPr>
        <w:t>frequently than every 12 months.</w:t>
      </w:r>
    </w:p>
    <w:p w:rsidR="002F36C9" w:rsidRDefault="002F36C9" w:rsidP="003951B6">
      <w:pPr>
        <w:rPr>
          <w:lang w:val="en-US"/>
        </w:rPr>
      </w:pPr>
    </w:p>
    <w:p w:rsidR="003951B6" w:rsidRDefault="00D17DA5" w:rsidP="001A7142">
      <w:pPr>
        <w:pStyle w:val="Heading2"/>
        <w:rPr>
          <w:lang w:val="en-US"/>
        </w:rPr>
      </w:pPr>
      <w:r>
        <w:rPr>
          <w:lang w:val="en-US"/>
        </w:rPr>
        <w:t>3. OUTLINE PROCEDURE FOR INCIDENT HANDLING</w:t>
      </w:r>
    </w:p>
    <w:p w:rsidR="002F36C9" w:rsidRDefault="002F36C9" w:rsidP="009957F3">
      <w:pPr>
        <w:outlineLvl w:val="0"/>
        <w:rPr>
          <w:lang w:val="en-US"/>
        </w:rPr>
      </w:pPr>
    </w:p>
    <w:p w:rsidR="003951B6" w:rsidRDefault="003951B6" w:rsidP="009957F3">
      <w:pPr>
        <w:outlineLvl w:val="0"/>
        <w:rPr>
          <w:lang w:val="en-US"/>
        </w:rPr>
      </w:pPr>
      <w:r>
        <w:rPr>
          <w:lang w:val="en-US"/>
        </w:rPr>
        <w:t>3.1 Investigation</w:t>
      </w:r>
    </w:p>
    <w:p w:rsidR="00EA3AF9" w:rsidRDefault="00EA3AF9" w:rsidP="003951B6">
      <w:pPr>
        <w:rPr>
          <w:lang w:val="en-US"/>
        </w:rPr>
      </w:pPr>
    </w:p>
    <w:p w:rsidR="003951B6" w:rsidRDefault="00EA3AF9" w:rsidP="003951B6">
      <w:pPr>
        <w:rPr>
          <w:lang w:val="en-US"/>
        </w:rPr>
      </w:pPr>
      <w:r>
        <w:rPr>
          <w:lang w:val="en-US"/>
        </w:rPr>
        <w:t>3.1.1</w:t>
      </w:r>
      <w:r>
        <w:rPr>
          <w:lang w:val="en-US"/>
        </w:rPr>
        <w:tab/>
      </w:r>
      <w:r w:rsidR="003951B6">
        <w:rPr>
          <w:lang w:val="en-US"/>
        </w:rPr>
        <w:t>Once a breach has been reported in the form of Annex A</w:t>
      </w:r>
      <w:r w:rsidR="00461F70">
        <w:rPr>
          <w:lang w:val="en-US"/>
        </w:rPr>
        <w:t xml:space="preserve">, </w:t>
      </w:r>
      <w:r w:rsidR="003951B6">
        <w:rPr>
          <w:lang w:val="en-US"/>
        </w:rPr>
        <w:t>the following</w:t>
      </w:r>
      <w:r w:rsidR="00A87126">
        <w:rPr>
          <w:lang w:val="en-US"/>
        </w:rPr>
        <w:t xml:space="preserve"> </w:t>
      </w:r>
      <w:r w:rsidR="003951B6">
        <w:rPr>
          <w:lang w:val="en-US"/>
        </w:rPr>
        <w:t xml:space="preserve">actions must be carried out by the </w:t>
      </w:r>
      <w:r w:rsidR="00D02B84">
        <w:rPr>
          <w:lang w:val="en-US"/>
        </w:rPr>
        <w:t>[</w:t>
      </w:r>
      <w:r w:rsidR="00D02B84" w:rsidRPr="00D02B84">
        <w:rPr>
          <w:color w:val="FFC000"/>
          <w:lang w:val="en-US"/>
        </w:rPr>
        <w:t>nominated senior person/ role</w:t>
      </w:r>
      <w:r w:rsidR="00D02B84">
        <w:rPr>
          <w:lang w:val="en-US"/>
        </w:rPr>
        <w:t>]</w:t>
      </w:r>
      <w:r w:rsidR="003951B6">
        <w:rPr>
          <w:lang w:val="en-US"/>
        </w:rPr>
        <w:t xml:space="preserve"> as soon as</w:t>
      </w:r>
      <w:r>
        <w:rPr>
          <w:lang w:val="en-US"/>
        </w:rPr>
        <w:t xml:space="preserve"> </w:t>
      </w:r>
      <w:r w:rsidR="003951B6">
        <w:rPr>
          <w:lang w:val="en-US"/>
        </w:rPr>
        <w:t>possible:</w:t>
      </w:r>
    </w:p>
    <w:p w:rsidR="003951B6" w:rsidRPr="002F36C9" w:rsidRDefault="002F36C9" w:rsidP="00EA3AF9">
      <w:pPr>
        <w:pStyle w:val="ListParagraph"/>
        <w:numPr>
          <w:ilvl w:val="0"/>
          <w:numId w:val="7"/>
        </w:numPr>
        <w:ind w:left="1080"/>
        <w:rPr>
          <w:lang w:val="en-US"/>
        </w:rPr>
      </w:pPr>
      <w:r>
        <w:rPr>
          <w:lang w:val="en-US"/>
        </w:rPr>
        <w:t xml:space="preserve">Create an entry in the </w:t>
      </w:r>
      <w:r w:rsidR="00493C4B">
        <w:rPr>
          <w:lang w:val="en-US"/>
        </w:rPr>
        <w:t>Data Breach</w:t>
      </w:r>
      <w:r w:rsidR="003951B6" w:rsidRPr="002F36C9">
        <w:rPr>
          <w:lang w:val="en-US"/>
        </w:rPr>
        <w:t xml:space="preserve"> Incident Log </w:t>
      </w:r>
      <w:r w:rsidR="00D53ABE">
        <w:rPr>
          <w:lang w:val="en-US"/>
        </w:rPr>
        <w:t xml:space="preserve">(created by the Annex A form) </w:t>
      </w:r>
      <w:r w:rsidR="003951B6" w:rsidRPr="002F36C9">
        <w:rPr>
          <w:lang w:val="en-US"/>
        </w:rPr>
        <w:t>using the</w:t>
      </w:r>
      <w:r>
        <w:rPr>
          <w:lang w:val="en-US"/>
        </w:rPr>
        <w:t xml:space="preserve"> </w:t>
      </w:r>
      <w:r w:rsidR="003951B6" w:rsidRPr="002F36C9">
        <w:rPr>
          <w:lang w:val="en-US"/>
        </w:rPr>
        <w:t>information provided by the reporter</w:t>
      </w:r>
    </w:p>
    <w:p w:rsidR="003951B6" w:rsidRPr="00493C4B" w:rsidRDefault="00D53ABE" w:rsidP="00EA3AF9">
      <w:pPr>
        <w:pStyle w:val="ListParagraph"/>
        <w:numPr>
          <w:ilvl w:val="0"/>
          <w:numId w:val="7"/>
        </w:numPr>
        <w:ind w:left="1080"/>
        <w:rPr>
          <w:lang w:val="en-US"/>
        </w:rPr>
      </w:pPr>
      <w:r>
        <w:rPr>
          <w:lang w:val="en-US"/>
        </w:rPr>
        <w:t>Create a D</w:t>
      </w:r>
      <w:r w:rsidR="0099658D">
        <w:rPr>
          <w:lang w:val="en-US"/>
        </w:rPr>
        <w:t xml:space="preserve">ata </w:t>
      </w:r>
      <w:r>
        <w:rPr>
          <w:lang w:val="en-US"/>
        </w:rPr>
        <w:t>B</w:t>
      </w:r>
      <w:r w:rsidR="0099658D">
        <w:rPr>
          <w:lang w:val="en-US"/>
        </w:rPr>
        <w:t>reach</w:t>
      </w:r>
      <w:r>
        <w:rPr>
          <w:lang w:val="en-US"/>
        </w:rPr>
        <w:t xml:space="preserve"> incident number and assign to the log</w:t>
      </w:r>
    </w:p>
    <w:p w:rsidR="003951B6" w:rsidRPr="00493C4B" w:rsidRDefault="003951B6" w:rsidP="00EA3AF9">
      <w:pPr>
        <w:pStyle w:val="ListParagraph"/>
        <w:numPr>
          <w:ilvl w:val="0"/>
          <w:numId w:val="7"/>
        </w:numPr>
        <w:ind w:left="1080"/>
        <w:rPr>
          <w:lang w:val="en-US"/>
        </w:rPr>
      </w:pPr>
      <w:r w:rsidRPr="002F36C9">
        <w:rPr>
          <w:lang w:val="en-US"/>
        </w:rPr>
        <w:t xml:space="preserve">Start an investigation report and save it </w:t>
      </w:r>
      <w:r w:rsidR="00D53ABE">
        <w:rPr>
          <w:lang w:val="en-US"/>
        </w:rPr>
        <w:t>as an attachment to the incident log along with any relevant emails.</w:t>
      </w:r>
    </w:p>
    <w:p w:rsidR="00493C4B" w:rsidRDefault="00493C4B" w:rsidP="00EA3AF9">
      <w:pPr>
        <w:ind w:left="360"/>
        <w:rPr>
          <w:lang w:val="en-US"/>
        </w:rPr>
      </w:pPr>
    </w:p>
    <w:p w:rsidR="003951B6" w:rsidRDefault="00EA3AF9" w:rsidP="003951B6">
      <w:pPr>
        <w:rPr>
          <w:lang w:val="en-US"/>
        </w:rPr>
      </w:pPr>
      <w:r>
        <w:rPr>
          <w:lang w:val="en-US"/>
        </w:rPr>
        <w:t>3.1.2</w:t>
      </w:r>
      <w:r>
        <w:rPr>
          <w:lang w:val="en-US"/>
        </w:rPr>
        <w:tab/>
      </w:r>
      <w:r w:rsidR="003951B6">
        <w:rPr>
          <w:lang w:val="en-US"/>
        </w:rPr>
        <w:t xml:space="preserve"> Consideration must be given to notifying the individual(s) affected by the</w:t>
      </w:r>
      <w:r w:rsidR="00A87126">
        <w:rPr>
          <w:lang w:val="en-US"/>
        </w:rPr>
        <w:t xml:space="preserve"> </w:t>
      </w:r>
      <w:r w:rsidR="003951B6">
        <w:rPr>
          <w:lang w:val="en-US"/>
        </w:rPr>
        <w:t>breach. Factors to consider include</w:t>
      </w:r>
      <w:r>
        <w:rPr>
          <w:lang w:val="en-US"/>
        </w:rPr>
        <w:t>:</w:t>
      </w:r>
    </w:p>
    <w:p w:rsidR="003951B6" w:rsidRPr="000360D5" w:rsidRDefault="003951B6" w:rsidP="000360D5">
      <w:pPr>
        <w:pStyle w:val="ListParagraph"/>
        <w:numPr>
          <w:ilvl w:val="0"/>
          <w:numId w:val="8"/>
        </w:numPr>
        <w:rPr>
          <w:lang w:val="en-US"/>
        </w:rPr>
      </w:pPr>
      <w:r w:rsidRPr="000360D5">
        <w:rPr>
          <w:lang w:val="en-US"/>
        </w:rPr>
        <w:t>Sensitivity of Information</w:t>
      </w:r>
    </w:p>
    <w:p w:rsidR="003951B6" w:rsidRPr="000360D5" w:rsidRDefault="003951B6" w:rsidP="000360D5">
      <w:pPr>
        <w:pStyle w:val="ListParagraph"/>
        <w:numPr>
          <w:ilvl w:val="0"/>
          <w:numId w:val="8"/>
        </w:numPr>
        <w:rPr>
          <w:lang w:val="en-US"/>
        </w:rPr>
      </w:pPr>
      <w:r w:rsidRPr="000360D5">
        <w:rPr>
          <w:lang w:val="en-US"/>
        </w:rPr>
        <w:t>Volume of information</w:t>
      </w:r>
    </w:p>
    <w:p w:rsidR="003951B6" w:rsidRPr="000360D5" w:rsidRDefault="003951B6" w:rsidP="000360D5">
      <w:pPr>
        <w:pStyle w:val="ListParagraph"/>
        <w:numPr>
          <w:ilvl w:val="0"/>
          <w:numId w:val="8"/>
        </w:numPr>
        <w:rPr>
          <w:lang w:val="en-US"/>
        </w:rPr>
      </w:pPr>
      <w:r w:rsidRPr="000360D5">
        <w:rPr>
          <w:lang w:val="en-US"/>
        </w:rPr>
        <w:t>Likelihood of unauthorised use</w:t>
      </w:r>
    </w:p>
    <w:p w:rsidR="003951B6" w:rsidRPr="000360D5" w:rsidRDefault="003951B6" w:rsidP="000360D5">
      <w:pPr>
        <w:pStyle w:val="ListParagraph"/>
        <w:numPr>
          <w:ilvl w:val="0"/>
          <w:numId w:val="8"/>
        </w:numPr>
        <w:rPr>
          <w:lang w:val="en-US"/>
        </w:rPr>
      </w:pPr>
      <w:r w:rsidRPr="000360D5">
        <w:rPr>
          <w:lang w:val="en-US"/>
        </w:rPr>
        <w:lastRenderedPageBreak/>
        <w:t>Impact on individual(s)</w:t>
      </w:r>
    </w:p>
    <w:p w:rsidR="000360D5" w:rsidRDefault="000360D5" w:rsidP="003951B6">
      <w:pPr>
        <w:rPr>
          <w:lang w:val="en-US"/>
        </w:rPr>
      </w:pPr>
    </w:p>
    <w:p w:rsidR="000360D5" w:rsidRDefault="00EA3AF9" w:rsidP="003951B6">
      <w:pPr>
        <w:rPr>
          <w:lang w:val="en-US"/>
        </w:rPr>
      </w:pPr>
      <w:r>
        <w:rPr>
          <w:lang w:val="en-US"/>
        </w:rPr>
        <w:t>3.1.3</w:t>
      </w:r>
      <w:r w:rsidR="003951B6">
        <w:rPr>
          <w:lang w:val="en-US"/>
        </w:rPr>
        <w:t xml:space="preserve"> </w:t>
      </w:r>
      <w:r>
        <w:rPr>
          <w:lang w:val="en-US"/>
        </w:rPr>
        <w:tab/>
      </w:r>
      <w:r w:rsidR="003951B6">
        <w:rPr>
          <w:lang w:val="en-US"/>
        </w:rPr>
        <w:t>Any notification must be agreed by senior man</w:t>
      </w:r>
      <w:r w:rsidR="00560AF7">
        <w:rPr>
          <w:lang w:val="en-US"/>
        </w:rPr>
        <w:t>agers.</w:t>
      </w:r>
    </w:p>
    <w:p w:rsidR="00560AF7" w:rsidRDefault="00560AF7" w:rsidP="003951B6">
      <w:pPr>
        <w:rPr>
          <w:lang w:val="en-US"/>
        </w:rPr>
      </w:pPr>
    </w:p>
    <w:p w:rsidR="003951B6" w:rsidRDefault="00EA3AF9" w:rsidP="003951B6">
      <w:pPr>
        <w:rPr>
          <w:lang w:val="en-US"/>
        </w:rPr>
      </w:pPr>
      <w:r>
        <w:rPr>
          <w:lang w:val="en-US"/>
        </w:rPr>
        <w:t>3.1.4</w:t>
      </w:r>
      <w:r w:rsidR="003951B6">
        <w:rPr>
          <w:lang w:val="en-US"/>
        </w:rPr>
        <w:t xml:space="preserve"> </w:t>
      </w:r>
      <w:r>
        <w:rPr>
          <w:lang w:val="en-US"/>
        </w:rPr>
        <w:tab/>
      </w:r>
      <w:r w:rsidR="003951B6">
        <w:rPr>
          <w:lang w:val="en-US"/>
        </w:rPr>
        <w:t>Begin investigation and complete report as soon as possible</w:t>
      </w:r>
    </w:p>
    <w:p w:rsidR="000360D5" w:rsidRDefault="000360D5" w:rsidP="009957F3">
      <w:pPr>
        <w:outlineLvl w:val="0"/>
        <w:rPr>
          <w:lang w:val="en-US"/>
        </w:rPr>
      </w:pPr>
    </w:p>
    <w:p w:rsidR="003951B6" w:rsidRDefault="00D17DA5" w:rsidP="00D17DA5">
      <w:pPr>
        <w:pStyle w:val="Heading2"/>
        <w:rPr>
          <w:lang w:val="en-US"/>
        </w:rPr>
      </w:pPr>
      <w:r>
        <w:rPr>
          <w:lang w:val="en-US"/>
        </w:rPr>
        <w:t xml:space="preserve">4 INCIDENT </w:t>
      </w:r>
      <w:r w:rsidR="0099658D">
        <w:rPr>
          <w:lang w:val="en-US"/>
        </w:rPr>
        <w:t>REVIEWS</w:t>
      </w:r>
    </w:p>
    <w:p w:rsidR="000360D5" w:rsidRDefault="000360D5" w:rsidP="009957F3">
      <w:pPr>
        <w:outlineLvl w:val="0"/>
        <w:rPr>
          <w:lang w:val="en-US"/>
        </w:rPr>
      </w:pPr>
    </w:p>
    <w:p w:rsidR="003951B6" w:rsidRDefault="003951B6" w:rsidP="00595000">
      <w:pPr>
        <w:outlineLvl w:val="0"/>
        <w:rPr>
          <w:lang w:val="en-US"/>
        </w:rPr>
      </w:pPr>
      <w:r>
        <w:rPr>
          <w:lang w:val="en-US"/>
        </w:rPr>
        <w:t xml:space="preserve">4.1 </w:t>
      </w:r>
      <w:r w:rsidR="00560AF7">
        <w:rPr>
          <w:lang w:val="en-US"/>
        </w:rPr>
        <w:tab/>
      </w:r>
      <w:r>
        <w:rPr>
          <w:lang w:val="en-US"/>
        </w:rPr>
        <w:t>A key part of data protection breach management is a process of continual</w:t>
      </w:r>
      <w:r w:rsidR="00595000">
        <w:rPr>
          <w:lang w:val="en-US"/>
        </w:rPr>
        <w:t xml:space="preserve"> </w:t>
      </w:r>
      <w:r>
        <w:rPr>
          <w:lang w:val="en-US"/>
        </w:rPr>
        <w:t>review.</w:t>
      </w:r>
      <w:r w:rsidR="0099658D">
        <w:rPr>
          <w:lang w:val="en-US"/>
        </w:rPr>
        <w:t xml:space="preserve"> A senior management </w:t>
      </w:r>
      <w:r w:rsidR="009146C7">
        <w:rPr>
          <w:lang w:val="en-US"/>
        </w:rPr>
        <w:t xml:space="preserve">meeting will </w:t>
      </w:r>
      <w:r>
        <w:rPr>
          <w:lang w:val="en-US"/>
        </w:rPr>
        <w:t>provide an update on</w:t>
      </w:r>
      <w:r w:rsidR="00A87126">
        <w:rPr>
          <w:lang w:val="en-US"/>
        </w:rPr>
        <w:t xml:space="preserve"> </w:t>
      </w:r>
      <w:r>
        <w:rPr>
          <w:lang w:val="en-US"/>
        </w:rPr>
        <w:t>the progress of any investigation, discuss possible recommendations and consider</w:t>
      </w:r>
      <w:r w:rsidR="00A87126">
        <w:rPr>
          <w:lang w:val="en-US"/>
        </w:rPr>
        <w:t xml:space="preserve"> </w:t>
      </w:r>
      <w:r>
        <w:rPr>
          <w:lang w:val="en-US"/>
        </w:rPr>
        <w:t>whether specific incidents should be reported to the ICO.</w:t>
      </w:r>
    </w:p>
    <w:p w:rsidR="000360D5" w:rsidRDefault="000360D5" w:rsidP="009957F3">
      <w:pPr>
        <w:outlineLvl w:val="0"/>
        <w:rPr>
          <w:lang w:val="en-US"/>
        </w:rPr>
      </w:pPr>
    </w:p>
    <w:p w:rsidR="000360D5" w:rsidRDefault="0099658D" w:rsidP="00595000">
      <w:pPr>
        <w:outlineLvl w:val="0"/>
        <w:rPr>
          <w:lang w:val="en-US"/>
        </w:rPr>
      </w:pPr>
      <w:r>
        <w:rPr>
          <w:lang w:val="en-US"/>
        </w:rPr>
        <w:t>4.2</w:t>
      </w:r>
      <w:r>
        <w:rPr>
          <w:lang w:val="en-US"/>
        </w:rPr>
        <w:tab/>
      </w:r>
      <w:r w:rsidR="009146C7">
        <w:rPr>
          <w:lang w:val="en-US"/>
        </w:rPr>
        <w:t>T</w:t>
      </w:r>
      <w:r w:rsidR="003951B6">
        <w:rPr>
          <w:lang w:val="en-US"/>
        </w:rPr>
        <w:t xml:space="preserve">hese meetings </w:t>
      </w:r>
      <w:r w:rsidR="000360D5">
        <w:rPr>
          <w:lang w:val="en-US"/>
        </w:rPr>
        <w:t>will also</w:t>
      </w:r>
      <w:r w:rsidR="003951B6">
        <w:rPr>
          <w:lang w:val="en-US"/>
        </w:rPr>
        <w:t xml:space="preserve"> review the outcome of any investigations, as</w:t>
      </w:r>
      <w:r w:rsidR="00A87126">
        <w:rPr>
          <w:lang w:val="en-US"/>
        </w:rPr>
        <w:t xml:space="preserve"> </w:t>
      </w:r>
      <w:r w:rsidR="003951B6">
        <w:rPr>
          <w:lang w:val="en-US"/>
        </w:rPr>
        <w:t>appropriate, and examine the recommendations made and discuss information</w:t>
      </w:r>
      <w:r w:rsidR="00A87126">
        <w:rPr>
          <w:lang w:val="en-US"/>
        </w:rPr>
        <w:t xml:space="preserve"> </w:t>
      </w:r>
      <w:r w:rsidR="003951B6">
        <w:rPr>
          <w:lang w:val="en-US"/>
        </w:rPr>
        <w:t xml:space="preserve">governance matters affecting the </w:t>
      </w:r>
      <w:r w:rsidR="000360D5">
        <w:rPr>
          <w:lang w:val="en-US"/>
        </w:rPr>
        <w:t>company</w:t>
      </w:r>
      <w:r w:rsidR="003951B6">
        <w:rPr>
          <w:lang w:val="en-US"/>
        </w:rPr>
        <w:t>.</w:t>
      </w:r>
    </w:p>
    <w:p w:rsidR="009146C7" w:rsidRDefault="009146C7" w:rsidP="000360D5">
      <w:pPr>
        <w:rPr>
          <w:lang w:val="en-US"/>
        </w:rPr>
      </w:pPr>
    </w:p>
    <w:p w:rsidR="003951B6" w:rsidRDefault="00D17DA5" w:rsidP="00D17DA5">
      <w:pPr>
        <w:pStyle w:val="Heading2"/>
        <w:rPr>
          <w:lang w:val="en-US"/>
        </w:rPr>
      </w:pPr>
      <w:r>
        <w:rPr>
          <w:lang w:val="en-US"/>
        </w:rPr>
        <w:t>5 RECOMMENDATIONS</w:t>
      </w:r>
    </w:p>
    <w:p w:rsidR="000360D5" w:rsidRDefault="000360D5" w:rsidP="009957F3">
      <w:pPr>
        <w:outlineLvl w:val="0"/>
        <w:rPr>
          <w:lang w:val="en-US"/>
        </w:rPr>
      </w:pPr>
    </w:p>
    <w:p w:rsidR="003951B6" w:rsidRDefault="003951B6" w:rsidP="00595000">
      <w:pPr>
        <w:outlineLvl w:val="0"/>
        <w:rPr>
          <w:lang w:val="en-US"/>
        </w:rPr>
      </w:pPr>
      <w:r>
        <w:rPr>
          <w:lang w:val="en-US"/>
        </w:rPr>
        <w:t xml:space="preserve">5.1 </w:t>
      </w:r>
      <w:r w:rsidR="009146C7">
        <w:rPr>
          <w:lang w:val="en-US"/>
        </w:rPr>
        <w:tab/>
      </w:r>
      <w:r>
        <w:rPr>
          <w:lang w:val="en-US"/>
        </w:rPr>
        <w:t>Regardless of the type and severity of incident, there will always be</w:t>
      </w:r>
      <w:r w:rsidR="00A87126">
        <w:rPr>
          <w:lang w:val="en-US"/>
        </w:rPr>
        <w:t xml:space="preserve"> </w:t>
      </w:r>
      <w:r>
        <w:rPr>
          <w:lang w:val="en-US"/>
        </w:rPr>
        <w:t>recommendations to be made even if it is only to reinforce existing procedures.</w:t>
      </w:r>
    </w:p>
    <w:p w:rsidR="009146C7" w:rsidRDefault="009146C7" w:rsidP="003951B6">
      <w:pPr>
        <w:rPr>
          <w:lang w:val="en-US"/>
        </w:rPr>
      </w:pPr>
    </w:p>
    <w:p w:rsidR="003951B6" w:rsidRDefault="009146C7" w:rsidP="003951B6">
      <w:pPr>
        <w:rPr>
          <w:lang w:val="en-US"/>
        </w:rPr>
      </w:pPr>
      <w:r>
        <w:rPr>
          <w:lang w:val="en-US"/>
        </w:rPr>
        <w:t>5.2</w:t>
      </w:r>
      <w:r>
        <w:rPr>
          <w:lang w:val="en-US"/>
        </w:rPr>
        <w:tab/>
      </w:r>
      <w:r w:rsidR="003951B6">
        <w:rPr>
          <w:lang w:val="en-US"/>
        </w:rPr>
        <w:t>There are two categories of recommendation that can be made:</w:t>
      </w:r>
    </w:p>
    <w:p w:rsidR="003951B6" w:rsidRPr="00A87126" w:rsidRDefault="003951B6" w:rsidP="00595000">
      <w:pPr>
        <w:pStyle w:val="ListParagraph"/>
        <w:numPr>
          <w:ilvl w:val="0"/>
          <w:numId w:val="8"/>
        </w:numPr>
        <w:rPr>
          <w:lang w:val="en-US"/>
        </w:rPr>
      </w:pPr>
      <w:r w:rsidRPr="00A87126">
        <w:rPr>
          <w:lang w:val="en-US"/>
        </w:rPr>
        <w:t>Local – these apply purely to the department(s) affected by the incident and</w:t>
      </w:r>
      <w:r w:rsidR="00A87126" w:rsidRPr="00A87126">
        <w:rPr>
          <w:lang w:val="en-US"/>
        </w:rPr>
        <w:t xml:space="preserve"> </w:t>
      </w:r>
      <w:r w:rsidRPr="00A87126">
        <w:rPr>
          <w:lang w:val="en-US"/>
        </w:rPr>
        <w:t>will usually reflect measures that need to be taken to restrict the chances of</w:t>
      </w:r>
      <w:r w:rsidR="00A87126">
        <w:rPr>
          <w:lang w:val="en-US"/>
        </w:rPr>
        <w:t xml:space="preserve"> </w:t>
      </w:r>
      <w:r w:rsidRPr="00A87126">
        <w:rPr>
          <w:lang w:val="en-US"/>
        </w:rPr>
        <w:t>the same type of incident occurring.</w:t>
      </w:r>
    </w:p>
    <w:p w:rsidR="009146C7" w:rsidRPr="00A87126" w:rsidRDefault="003951B6" w:rsidP="00595000">
      <w:pPr>
        <w:pStyle w:val="ListParagraph"/>
        <w:numPr>
          <w:ilvl w:val="0"/>
          <w:numId w:val="8"/>
        </w:numPr>
        <w:rPr>
          <w:lang w:val="en-US"/>
        </w:rPr>
      </w:pPr>
      <w:r w:rsidRPr="00A87126">
        <w:rPr>
          <w:lang w:val="en-US"/>
        </w:rPr>
        <w:t>Corporate – some incidents will be caused by factors that are not unique to</w:t>
      </w:r>
      <w:r w:rsidR="00A87126">
        <w:rPr>
          <w:lang w:val="en-US"/>
        </w:rPr>
        <w:t xml:space="preserve"> </w:t>
      </w:r>
      <w:r w:rsidRPr="00A87126">
        <w:rPr>
          <w:lang w:val="en-US"/>
        </w:rPr>
        <w:t>one department but can be found right across the organisation.</w:t>
      </w:r>
    </w:p>
    <w:p w:rsidR="009146C7" w:rsidRDefault="009146C7" w:rsidP="003951B6">
      <w:pPr>
        <w:rPr>
          <w:lang w:val="en-US"/>
        </w:rPr>
      </w:pPr>
    </w:p>
    <w:p w:rsidR="003951B6" w:rsidRDefault="009146C7" w:rsidP="003951B6">
      <w:pPr>
        <w:rPr>
          <w:lang w:val="en-US"/>
        </w:rPr>
      </w:pPr>
      <w:r>
        <w:rPr>
          <w:lang w:val="en-US"/>
        </w:rPr>
        <w:t>5.3</w:t>
      </w:r>
      <w:r>
        <w:rPr>
          <w:lang w:val="en-US"/>
        </w:rPr>
        <w:tab/>
        <w:t>I</w:t>
      </w:r>
      <w:r w:rsidR="003951B6">
        <w:rPr>
          <w:lang w:val="en-US"/>
        </w:rPr>
        <w:t>ssues such</w:t>
      </w:r>
      <w:r>
        <w:rPr>
          <w:lang w:val="en-US"/>
        </w:rPr>
        <w:t xml:space="preserve"> </w:t>
      </w:r>
      <w:r w:rsidR="003951B6">
        <w:rPr>
          <w:lang w:val="en-US"/>
        </w:rPr>
        <w:t xml:space="preserve">as training, information handling and physical security affect all </w:t>
      </w:r>
      <w:r w:rsidR="000360D5">
        <w:rPr>
          <w:lang w:val="en-US"/>
        </w:rPr>
        <w:t>facets</w:t>
      </w:r>
      <w:r w:rsidR="00A87126">
        <w:rPr>
          <w:lang w:val="en-US"/>
        </w:rPr>
        <w:t xml:space="preserve"> </w:t>
      </w:r>
      <w:r w:rsidR="003951B6">
        <w:rPr>
          <w:lang w:val="en-US"/>
        </w:rPr>
        <w:t>and it is essential that the organisation identifies such risks and puts in place</w:t>
      </w:r>
      <w:r>
        <w:rPr>
          <w:lang w:val="en-US"/>
        </w:rPr>
        <w:t xml:space="preserve"> </w:t>
      </w:r>
      <w:r w:rsidR="003951B6">
        <w:rPr>
          <w:lang w:val="en-US"/>
        </w:rPr>
        <w:t>measures to prevent the incident occurring elsewhere.</w:t>
      </w:r>
    </w:p>
    <w:p w:rsidR="000360D5" w:rsidRDefault="000360D5" w:rsidP="003951B6">
      <w:pPr>
        <w:rPr>
          <w:lang w:val="en-US"/>
        </w:rPr>
      </w:pPr>
    </w:p>
    <w:p w:rsidR="003951B6" w:rsidRDefault="003951B6" w:rsidP="00595000">
      <w:pPr>
        <w:outlineLvl w:val="0"/>
        <w:rPr>
          <w:lang w:val="en-US"/>
        </w:rPr>
      </w:pPr>
      <w:r>
        <w:rPr>
          <w:lang w:val="en-US"/>
        </w:rPr>
        <w:t>5</w:t>
      </w:r>
      <w:r w:rsidR="009146C7">
        <w:rPr>
          <w:lang w:val="en-US"/>
        </w:rPr>
        <w:t>.4</w:t>
      </w:r>
      <w:r>
        <w:rPr>
          <w:lang w:val="en-US"/>
        </w:rPr>
        <w:t xml:space="preserve"> </w:t>
      </w:r>
      <w:r w:rsidR="009146C7">
        <w:rPr>
          <w:lang w:val="en-US"/>
        </w:rPr>
        <w:tab/>
      </w:r>
      <w:r>
        <w:rPr>
          <w:lang w:val="en-US"/>
        </w:rPr>
        <w:t>All recommendations will be assigned an owner and have a timescale by</w:t>
      </w:r>
      <w:r w:rsidR="00A87126">
        <w:rPr>
          <w:lang w:val="en-US"/>
        </w:rPr>
        <w:t xml:space="preserve"> </w:t>
      </w:r>
      <w:r>
        <w:rPr>
          <w:lang w:val="en-US"/>
        </w:rPr>
        <w:t>when they should be implemented which has a dual purpose. The first is to ensure</w:t>
      </w:r>
      <w:r w:rsidR="00A87126">
        <w:rPr>
          <w:lang w:val="en-US"/>
        </w:rPr>
        <w:t xml:space="preserve"> </w:t>
      </w:r>
      <w:r>
        <w:rPr>
          <w:lang w:val="en-US"/>
        </w:rPr>
        <w:t>that the organisation puts in place whatever measures have been identified and that</w:t>
      </w:r>
      <w:r w:rsidR="00A87126">
        <w:rPr>
          <w:lang w:val="en-US"/>
        </w:rPr>
        <w:t xml:space="preserve"> </w:t>
      </w:r>
      <w:r>
        <w:rPr>
          <w:lang w:val="en-US"/>
        </w:rPr>
        <w:t>there is an individual that can report back on progress. The second is that</w:t>
      </w:r>
      <w:r w:rsidR="00A87126">
        <w:rPr>
          <w:lang w:val="en-US"/>
        </w:rPr>
        <w:t xml:space="preserve"> </w:t>
      </w:r>
      <w:r>
        <w:rPr>
          <w:lang w:val="en-US"/>
        </w:rPr>
        <w:t xml:space="preserve">where incidents are reported to the ICO, the </w:t>
      </w:r>
      <w:r w:rsidR="00806D85">
        <w:rPr>
          <w:lang w:val="en-US"/>
        </w:rPr>
        <w:t>company</w:t>
      </w:r>
      <w:r>
        <w:rPr>
          <w:lang w:val="en-US"/>
        </w:rPr>
        <w:t xml:space="preserve"> can demonstrate that the</w:t>
      </w:r>
      <w:r w:rsidR="00A87126">
        <w:rPr>
          <w:lang w:val="en-US"/>
        </w:rPr>
        <w:t xml:space="preserve"> </w:t>
      </w:r>
      <w:r>
        <w:rPr>
          <w:lang w:val="en-US"/>
        </w:rPr>
        <w:t>measures have either been put in place or that there is a documented plan to do so.</w:t>
      </w:r>
    </w:p>
    <w:p w:rsidR="00806D85" w:rsidRDefault="00806D85" w:rsidP="009957F3">
      <w:pPr>
        <w:outlineLvl w:val="0"/>
        <w:rPr>
          <w:lang w:val="en-US"/>
        </w:rPr>
      </w:pPr>
    </w:p>
    <w:p w:rsidR="00806D85" w:rsidRDefault="009146C7">
      <w:pPr>
        <w:rPr>
          <w:sz w:val="22"/>
          <w:szCs w:val="22"/>
          <w:lang w:val="en-US"/>
        </w:rPr>
      </w:pPr>
      <w:r>
        <w:rPr>
          <w:lang w:val="en-US"/>
        </w:rPr>
        <w:t>5.5</w:t>
      </w:r>
      <w:r w:rsidR="003951B6">
        <w:rPr>
          <w:lang w:val="en-US"/>
        </w:rPr>
        <w:t xml:space="preserve"> </w:t>
      </w:r>
      <w:r>
        <w:rPr>
          <w:lang w:val="en-US"/>
        </w:rPr>
        <w:tab/>
      </w:r>
      <w:r w:rsidR="00210EFD">
        <w:rPr>
          <w:lang w:val="en-US"/>
        </w:rPr>
        <w:t xml:space="preserve">The Identification of vulnerabilities and the production of </w:t>
      </w:r>
      <w:r w:rsidR="003951B6">
        <w:rPr>
          <w:lang w:val="en-US"/>
        </w:rPr>
        <w:t>recommendations</w:t>
      </w:r>
      <w:r w:rsidR="00210EFD">
        <w:rPr>
          <w:lang w:val="en-US"/>
        </w:rPr>
        <w:t xml:space="preserve"> is a reactive but necessary process. The ability for the organisation to accrue </w:t>
      </w:r>
      <w:r w:rsidR="003951B6">
        <w:rPr>
          <w:lang w:val="en-US"/>
        </w:rPr>
        <w:t>the knowledge of what has happened together with the impact is a</w:t>
      </w:r>
      <w:r w:rsidR="00806D85">
        <w:rPr>
          <w:lang w:val="en-US"/>
        </w:rPr>
        <w:t xml:space="preserve"> </w:t>
      </w:r>
      <w:r w:rsidR="003951B6">
        <w:rPr>
          <w:lang w:val="en-US"/>
        </w:rPr>
        <w:t>fundamental part of learning which can t</w:t>
      </w:r>
      <w:r w:rsidR="00806D85">
        <w:rPr>
          <w:lang w:val="en-US"/>
        </w:rPr>
        <w:t xml:space="preserve">hen be </w:t>
      </w:r>
      <w:r w:rsidR="003951B6">
        <w:rPr>
          <w:lang w:val="en-US"/>
        </w:rPr>
        <w:t>disseminated throughout the</w:t>
      </w:r>
      <w:r w:rsidR="00806D85">
        <w:rPr>
          <w:lang w:val="en-US"/>
        </w:rPr>
        <w:t xml:space="preserve"> </w:t>
      </w:r>
      <w:r w:rsidR="003951B6">
        <w:rPr>
          <w:lang w:val="en-US"/>
        </w:rPr>
        <w:t>organisation and beyond.</w:t>
      </w:r>
      <w:r w:rsidR="00806D85">
        <w:rPr>
          <w:sz w:val="22"/>
          <w:szCs w:val="22"/>
          <w:lang w:val="en-US"/>
        </w:rPr>
        <w:br w:type="page"/>
      </w:r>
    </w:p>
    <w:p w:rsidR="00806D85" w:rsidRDefault="00806D85" w:rsidP="003951B6">
      <w:pPr>
        <w:rPr>
          <w:sz w:val="22"/>
          <w:szCs w:val="22"/>
          <w:lang w:val="en-US"/>
        </w:rPr>
      </w:pPr>
    </w:p>
    <w:p w:rsidR="003951B6" w:rsidRPr="00E55BFD" w:rsidRDefault="003951B6" w:rsidP="00E55BFD">
      <w:pPr>
        <w:jc w:val="center"/>
        <w:rPr>
          <w:b/>
          <w:lang w:val="en-US"/>
        </w:rPr>
      </w:pPr>
      <w:r w:rsidRPr="00E55BFD">
        <w:rPr>
          <w:b/>
          <w:lang w:val="en-US"/>
        </w:rPr>
        <w:t>Annex A – Data Protection Breach Reporting Form</w:t>
      </w:r>
    </w:p>
    <w:p w:rsidR="005F1BC5" w:rsidRDefault="005F1BC5" w:rsidP="003951B6">
      <w:pPr>
        <w:rPr>
          <w:lang w:val="en-US"/>
        </w:rPr>
      </w:pPr>
    </w:p>
    <w:p w:rsidR="003951B6" w:rsidRDefault="003951B6" w:rsidP="003951B6">
      <w:pPr>
        <w:rPr>
          <w:lang w:val="en-US"/>
        </w:rPr>
      </w:pPr>
      <w:r>
        <w:rPr>
          <w:lang w:val="en-US"/>
        </w:rPr>
        <w:t>The aim of this document is to ensure that in the event of a security incident such as</w:t>
      </w:r>
      <w:r w:rsidR="00A87126">
        <w:rPr>
          <w:lang w:val="en-US"/>
        </w:rPr>
        <w:t xml:space="preserve"> </w:t>
      </w:r>
      <w:r>
        <w:rPr>
          <w:lang w:val="en-US"/>
        </w:rPr>
        <w:t>data loss, all information can be gathered to understand the impact of the incident</w:t>
      </w:r>
      <w:r w:rsidR="00A87126">
        <w:rPr>
          <w:lang w:val="en-US"/>
        </w:rPr>
        <w:t xml:space="preserve"> </w:t>
      </w:r>
      <w:r>
        <w:rPr>
          <w:lang w:val="en-US"/>
        </w:rPr>
        <w:t xml:space="preserve">and what must be done to reduce any risk to customers and/or </w:t>
      </w:r>
      <w:r w:rsidR="00D863B0">
        <w:rPr>
          <w:lang w:val="en-US"/>
        </w:rPr>
        <w:t xml:space="preserve">Bewbush Community Nursery </w:t>
      </w:r>
      <w:r>
        <w:rPr>
          <w:lang w:val="en-US"/>
        </w:rPr>
        <w:t xml:space="preserve"> data and</w:t>
      </w:r>
      <w:r w:rsidR="005F1BC5">
        <w:rPr>
          <w:lang w:val="en-US"/>
        </w:rPr>
        <w:t xml:space="preserve"> </w:t>
      </w:r>
      <w:r>
        <w:rPr>
          <w:lang w:val="en-US"/>
        </w:rPr>
        <w:t>information and the individuals concerned.</w:t>
      </w:r>
    </w:p>
    <w:p w:rsidR="005F1BC5" w:rsidRDefault="005F1BC5" w:rsidP="003951B6">
      <w:pPr>
        <w:rPr>
          <w:lang w:val="en-US"/>
        </w:rPr>
      </w:pPr>
    </w:p>
    <w:p w:rsidR="005F1BC5" w:rsidRDefault="003951B6" w:rsidP="003951B6">
      <w:pPr>
        <w:rPr>
          <w:lang w:val="en-US"/>
        </w:rPr>
      </w:pPr>
      <w:r>
        <w:rPr>
          <w:lang w:val="en-US"/>
        </w:rPr>
        <w:t>The checklist can be completed by anyone with knowledge of the incident. It will also</w:t>
      </w:r>
      <w:r w:rsidR="00A87126">
        <w:rPr>
          <w:lang w:val="en-US"/>
        </w:rPr>
        <w:t xml:space="preserve"> </w:t>
      </w:r>
      <w:r>
        <w:rPr>
          <w:lang w:val="en-US"/>
        </w:rPr>
        <w:t xml:space="preserve">require review by the </w:t>
      </w:r>
      <w:r w:rsidR="005F1BC5">
        <w:rPr>
          <w:lang w:val="en-US"/>
        </w:rPr>
        <w:t>(Senior Manager) and the Data Protection Officer</w:t>
      </w:r>
      <w:r>
        <w:rPr>
          <w:lang w:val="en-US"/>
        </w:rPr>
        <w:t xml:space="preserve"> who can determine </w:t>
      </w:r>
      <w:r w:rsidR="005F1BC5">
        <w:rPr>
          <w:lang w:val="en-US"/>
        </w:rPr>
        <w:t>the GDPR</w:t>
      </w:r>
      <w:r>
        <w:rPr>
          <w:lang w:val="en-US"/>
        </w:rPr>
        <w:t xml:space="preserve"> implications and assess whether changes are required to existing business</w:t>
      </w:r>
      <w:r w:rsidR="005F1BC5">
        <w:rPr>
          <w:lang w:val="en-US"/>
        </w:rPr>
        <w:t xml:space="preserve"> </w:t>
      </w:r>
      <w:r>
        <w:rPr>
          <w:lang w:val="en-US"/>
        </w:rPr>
        <w:t>processes.</w:t>
      </w:r>
    </w:p>
    <w:p w:rsidR="005F1BC5" w:rsidRDefault="005F1BC5" w:rsidP="003951B6">
      <w:pPr>
        <w:rPr>
          <w:lang w:val="en-US"/>
        </w:rPr>
      </w:pPr>
    </w:p>
    <w:p w:rsidR="005F1BC5" w:rsidRPr="005F1BC5" w:rsidRDefault="005F1BC5" w:rsidP="009957F3">
      <w:pPr>
        <w:outlineLvl w:val="0"/>
        <w:rPr>
          <w:lang w:val="en-US"/>
        </w:rPr>
      </w:pPr>
      <w:r>
        <w:rPr>
          <w:lang w:val="en-US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5F1BC5" w:rsidTr="005F1BC5">
        <w:tc>
          <w:tcPr>
            <w:tcW w:w="4248" w:type="dxa"/>
          </w:tcPr>
          <w:p w:rsidR="005F1BC5" w:rsidRDefault="005F1BC5" w:rsidP="009957F3">
            <w:pPr>
              <w:outlineLvl w:val="0"/>
              <w:rPr>
                <w:lang w:val="en-US"/>
              </w:rPr>
            </w:pPr>
            <w:r>
              <w:rPr>
                <w:lang w:val="en-US"/>
              </w:rPr>
              <w:t>Summary of Incident</w:t>
            </w:r>
          </w:p>
          <w:p w:rsidR="005F1BC5" w:rsidRDefault="005F1BC5" w:rsidP="009957F3">
            <w:pPr>
              <w:outlineLvl w:val="0"/>
              <w:rPr>
                <w:lang w:val="en-US"/>
              </w:rPr>
            </w:pPr>
          </w:p>
          <w:p w:rsidR="005F1BC5" w:rsidRDefault="005F1BC5" w:rsidP="009957F3">
            <w:pPr>
              <w:outlineLvl w:val="0"/>
              <w:rPr>
                <w:lang w:val="en-US"/>
              </w:rPr>
            </w:pPr>
          </w:p>
          <w:p w:rsidR="005F1BC5" w:rsidRDefault="005F1BC5" w:rsidP="009957F3">
            <w:pPr>
              <w:outlineLvl w:val="0"/>
              <w:rPr>
                <w:lang w:val="en-US"/>
              </w:rPr>
            </w:pPr>
          </w:p>
          <w:p w:rsidR="005F1BC5" w:rsidRDefault="005F1BC5" w:rsidP="009957F3">
            <w:pPr>
              <w:outlineLvl w:val="0"/>
              <w:rPr>
                <w:lang w:val="en-US"/>
              </w:rPr>
            </w:pPr>
          </w:p>
          <w:p w:rsidR="005F1BC5" w:rsidRDefault="005F1BC5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62" w:type="dxa"/>
          </w:tcPr>
          <w:p w:rsidR="005F1BC5" w:rsidRDefault="005F1BC5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5F1BC5" w:rsidTr="005F1BC5">
        <w:tc>
          <w:tcPr>
            <w:tcW w:w="4248" w:type="dxa"/>
          </w:tcPr>
          <w:p w:rsidR="005F1BC5" w:rsidRPr="005F1BC5" w:rsidRDefault="005F1BC5" w:rsidP="005F1BC5">
            <w:pPr>
              <w:rPr>
                <w:lang w:val="en-US"/>
              </w:rPr>
            </w:pPr>
            <w:r>
              <w:rPr>
                <w:lang w:val="en-US"/>
              </w:rPr>
              <w:t>Date and Time of Incident</w:t>
            </w:r>
          </w:p>
        </w:tc>
        <w:tc>
          <w:tcPr>
            <w:tcW w:w="4762" w:type="dxa"/>
          </w:tcPr>
          <w:p w:rsidR="005F1BC5" w:rsidRDefault="005F1BC5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5F1BC5" w:rsidTr="005F1BC5">
        <w:tc>
          <w:tcPr>
            <w:tcW w:w="4248" w:type="dxa"/>
          </w:tcPr>
          <w:p w:rsidR="005F1BC5" w:rsidRPr="005F1BC5" w:rsidRDefault="005F1BC5" w:rsidP="005F1BC5">
            <w:pPr>
              <w:rPr>
                <w:lang w:val="en-US"/>
              </w:rPr>
            </w:pPr>
            <w:r>
              <w:rPr>
                <w:lang w:val="en-US"/>
              </w:rPr>
              <w:t>Number of people whose data is affected</w:t>
            </w:r>
          </w:p>
        </w:tc>
        <w:tc>
          <w:tcPr>
            <w:tcW w:w="4762" w:type="dxa"/>
          </w:tcPr>
          <w:p w:rsidR="005F1BC5" w:rsidRDefault="005F1BC5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5F1BC5" w:rsidTr="005F1BC5">
        <w:tc>
          <w:tcPr>
            <w:tcW w:w="4248" w:type="dxa"/>
          </w:tcPr>
          <w:p w:rsidR="005F1BC5" w:rsidRDefault="005F1BC5" w:rsidP="005F1BC5">
            <w:pPr>
              <w:rPr>
                <w:lang w:val="en-US"/>
              </w:rPr>
            </w:pPr>
            <w:r>
              <w:rPr>
                <w:lang w:val="en-US"/>
              </w:rPr>
              <w:t>Nature of breach e.g. theft/disclosed in</w:t>
            </w:r>
            <w:r w:rsidR="00A87126">
              <w:rPr>
                <w:lang w:val="en-US"/>
              </w:rPr>
              <w:t xml:space="preserve"> </w:t>
            </w:r>
            <w:r>
              <w:rPr>
                <w:lang w:val="en-US"/>
              </w:rPr>
              <w:t>error/technical problems</w:t>
            </w:r>
          </w:p>
          <w:p w:rsidR="005F1BC5" w:rsidRDefault="005F1BC5" w:rsidP="005F1BC5">
            <w:pPr>
              <w:rPr>
                <w:lang w:val="en-US"/>
              </w:rPr>
            </w:pPr>
          </w:p>
          <w:p w:rsidR="005F1BC5" w:rsidRDefault="005F1BC5" w:rsidP="005F1BC5">
            <w:pPr>
              <w:rPr>
                <w:lang w:val="en-US"/>
              </w:rPr>
            </w:pPr>
          </w:p>
          <w:p w:rsidR="005F1BC5" w:rsidRPr="005F1BC5" w:rsidRDefault="005F1BC5" w:rsidP="005F1BC5">
            <w:pPr>
              <w:rPr>
                <w:lang w:val="en-US"/>
              </w:rPr>
            </w:pPr>
          </w:p>
        </w:tc>
        <w:tc>
          <w:tcPr>
            <w:tcW w:w="4762" w:type="dxa"/>
          </w:tcPr>
          <w:p w:rsidR="005F1BC5" w:rsidRDefault="005F1BC5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5F1BC5" w:rsidTr="005F1BC5">
        <w:tc>
          <w:tcPr>
            <w:tcW w:w="4248" w:type="dxa"/>
          </w:tcPr>
          <w:p w:rsidR="005F1BC5" w:rsidRDefault="005F1BC5" w:rsidP="005F1BC5">
            <w:pPr>
              <w:rPr>
                <w:lang w:val="en-US"/>
              </w:rPr>
            </w:pPr>
            <w:r>
              <w:rPr>
                <w:lang w:val="en-US"/>
              </w:rPr>
              <w:t>Description of how breach occurred</w:t>
            </w:r>
          </w:p>
          <w:p w:rsidR="005F1BC5" w:rsidRDefault="005F1BC5" w:rsidP="005F1BC5">
            <w:pPr>
              <w:rPr>
                <w:lang w:val="en-US"/>
              </w:rPr>
            </w:pPr>
          </w:p>
          <w:p w:rsidR="005F1BC5" w:rsidRDefault="005F1BC5" w:rsidP="005F1BC5">
            <w:pPr>
              <w:rPr>
                <w:lang w:val="en-US"/>
              </w:rPr>
            </w:pPr>
          </w:p>
          <w:p w:rsidR="005F1BC5" w:rsidRDefault="005F1BC5" w:rsidP="005F1BC5">
            <w:pPr>
              <w:rPr>
                <w:lang w:val="en-US"/>
              </w:rPr>
            </w:pPr>
          </w:p>
          <w:p w:rsidR="005F1BC5" w:rsidRDefault="005F1BC5" w:rsidP="005F1BC5">
            <w:pPr>
              <w:rPr>
                <w:lang w:val="en-US"/>
              </w:rPr>
            </w:pPr>
          </w:p>
          <w:p w:rsidR="005F1BC5" w:rsidRDefault="005F1BC5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62" w:type="dxa"/>
          </w:tcPr>
          <w:p w:rsidR="005F1BC5" w:rsidRDefault="005F1BC5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</w:tbl>
    <w:p w:rsidR="005F1BC5" w:rsidRDefault="005F1BC5" w:rsidP="009957F3">
      <w:pPr>
        <w:outlineLvl w:val="0"/>
        <w:rPr>
          <w:sz w:val="22"/>
          <w:szCs w:val="22"/>
          <w:lang w:val="en-US"/>
        </w:rPr>
      </w:pPr>
    </w:p>
    <w:p w:rsidR="003951B6" w:rsidRDefault="003951B6" w:rsidP="00A313B6">
      <w:pPr>
        <w:outlineLvl w:val="0"/>
        <w:rPr>
          <w:lang w:val="en-US"/>
        </w:rPr>
      </w:pPr>
      <w:r>
        <w:rPr>
          <w:lang w:val="en-US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F1BC5" w:rsidTr="005F1BC5">
        <w:tc>
          <w:tcPr>
            <w:tcW w:w="4505" w:type="dxa"/>
          </w:tcPr>
          <w:p w:rsidR="005F1BC5" w:rsidRDefault="005F1BC5" w:rsidP="00A313B6">
            <w:pPr>
              <w:rPr>
                <w:lang w:val="en-US"/>
              </w:rPr>
            </w:pPr>
            <w:r>
              <w:rPr>
                <w:lang w:val="en-US"/>
              </w:rPr>
              <w:t>When was breach reported?</w:t>
            </w:r>
          </w:p>
        </w:tc>
        <w:tc>
          <w:tcPr>
            <w:tcW w:w="4505" w:type="dxa"/>
          </w:tcPr>
          <w:p w:rsidR="005F1BC5" w:rsidRDefault="005F1BC5" w:rsidP="009957F3">
            <w:pPr>
              <w:outlineLvl w:val="0"/>
              <w:rPr>
                <w:lang w:val="en-US"/>
              </w:rPr>
            </w:pPr>
          </w:p>
        </w:tc>
      </w:tr>
      <w:tr w:rsidR="005F1BC5" w:rsidTr="005F1BC5">
        <w:tc>
          <w:tcPr>
            <w:tcW w:w="4505" w:type="dxa"/>
          </w:tcPr>
          <w:p w:rsidR="00A313B6" w:rsidRDefault="00A313B6" w:rsidP="00A313B6">
            <w:pPr>
              <w:rPr>
                <w:lang w:val="en-US"/>
              </w:rPr>
            </w:pPr>
            <w:r>
              <w:rPr>
                <w:lang w:val="en-US"/>
              </w:rPr>
              <w:t>How you became aware of</w:t>
            </w:r>
            <w:r w:rsidR="00A8712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breach?</w:t>
            </w:r>
          </w:p>
          <w:p w:rsidR="00A313B6" w:rsidRDefault="00A313B6" w:rsidP="00A313B6">
            <w:pPr>
              <w:rPr>
                <w:lang w:val="en-US"/>
              </w:rPr>
            </w:pPr>
          </w:p>
          <w:p w:rsidR="005F1BC5" w:rsidRDefault="005F1BC5" w:rsidP="009957F3">
            <w:pPr>
              <w:outlineLvl w:val="0"/>
              <w:rPr>
                <w:lang w:val="en-US"/>
              </w:rPr>
            </w:pPr>
          </w:p>
        </w:tc>
        <w:tc>
          <w:tcPr>
            <w:tcW w:w="4505" w:type="dxa"/>
          </w:tcPr>
          <w:p w:rsidR="005F1BC5" w:rsidRDefault="005F1BC5" w:rsidP="009957F3">
            <w:pPr>
              <w:outlineLvl w:val="0"/>
              <w:rPr>
                <w:lang w:val="en-US"/>
              </w:rPr>
            </w:pPr>
          </w:p>
        </w:tc>
      </w:tr>
      <w:tr w:rsidR="005F1BC5" w:rsidTr="005F1BC5">
        <w:tc>
          <w:tcPr>
            <w:tcW w:w="4505" w:type="dxa"/>
          </w:tcPr>
          <w:p w:rsidR="005F1BC5" w:rsidRDefault="00A313B6" w:rsidP="00A313B6">
            <w:pPr>
              <w:rPr>
                <w:lang w:val="en-US"/>
              </w:rPr>
            </w:pPr>
            <w:r>
              <w:rPr>
                <w:lang w:val="en-US"/>
              </w:rPr>
              <w:t>Has the (senior manager) and Data Protection Officer been informed</w:t>
            </w:r>
          </w:p>
        </w:tc>
        <w:tc>
          <w:tcPr>
            <w:tcW w:w="4505" w:type="dxa"/>
          </w:tcPr>
          <w:p w:rsidR="005F1BC5" w:rsidRDefault="005F1BC5" w:rsidP="009957F3">
            <w:pPr>
              <w:outlineLvl w:val="0"/>
              <w:rPr>
                <w:lang w:val="en-US"/>
              </w:rPr>
            </w:pPr>
          </w:p>
        </w:tc>
      </w:tr>
    </w:tbl>
    <w:p w:rsidR="005F1BC5" w:rsidRDefault="005F1BC5" w:rsidP="009957F3">
      <w:pPr>
        <w:outlineLvl w:val="0"/>
        <w:rPr>
          <w:lang w:val="en-US"/>
        </w:rPr>
      </w:pPr>
    </w:p>
    <w:p w:rsidR="003951B6" w:rsidRDefault="00A313B6" w:rsidP="00A313B6">
      <w:pPr>
        <w:outlineLvl w:val="0"/>
        <w:rPr>
          <w:lang w:val="en-US"/>
        </w:rPr>
      </w:pPr>
      <w:r>
        <w:rPr>
          <w:lang w:val="en-US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313B6" w:rsidTr="00A313B6">
        <w:tc>
          <w:tcPr>
            <w:tcW w:w="4505" w:type="dxa"/>
          </w:tcPr>
          <w:p w:rsidR="00A313B6" w:rsidRDefault="00A313B6" w:rsidP="00A313B6">
            <w:pPr>
              <w:rPr>
                <w:lang w:val="en-US"/>
              </w:rPr>
            </w:pPr>
            <w:r>
              <w:rPr>
                <w:lang w:val="en-US"/>
              </w:rPr>
              <w:t>Full description of personal data involved (without identifiers)</w:t>
            </w:r>
          </w:p>
          <w:p w:rsidR="00A313B6" w:rsidRDefault="00A313B6" w:rsidP="00A313B6">
            <w:pPr>
              <w:rPr>
                <w:lang w:val="en-US"/>
              </w:rPr>
            </w:pPr>
          </w:p>
          <w:p w:rsidR="00A313B6" w:rsidRDefault="00A313B6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505" w:type="dxa"/>
          </w:tcPr>
          <w:p w:rsidR="00A313B6" w:rsidRDefault="00A313B6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A313B6" w:rsidTr="00A313B6">
        <w:tc>
          <w:tcPr>
            <w:tcW w:w="4505" w:type="dxa"/>
          </w:tcPr>
          <w:p w:rsidR="00A313B6" w:rsidRPr="00A313B6" w:rsidRDefault="00A313B6" w:rsidP="00A313B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Number of individuals affected</w:t>
            </w:r>
          </w:p>
        </w:tc>
        <w:tc>
          <w:tcPr>
            <w:tcW w:w="4505" w:type="dxa"/>
          </w:tcPr>
          <w:p w:rsidR="00A313B6" w:rsidRDefault="00A313B6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A313B6" w:rsidTr="00A313B6">
        <w:tc>
          <w:tcPr>
            <w:tcW w:w="4505" w:type="dxa"/>
          </w:tcPr>
          <w:p w:rsidR="00A313B6" w:rsidRPr="00A313B6" w:rsidRDefault="00A313B6" w:rsidP="00A313B6">
            <w:pPr>
              <w:rPr>
                <w:lang w:val="en-US"/>
              </w:rPr>
            </w:pPr>
            <w:r>
              <w:rPr>
                <w:lang w:val="en-US"/>
              </w:rPr>
              <w:t>Have all affected individuals been informed?</w:t>
            </w:r>
          </w:p>
        </w:tc>
        <w:tc>
          <w:tcPr>
            <w:tcW w:w="4505" w:type="dxa"/>
          </w:tcPr>
          <w:p w:rsidR="00A313B6" w:rsidRDefault="00A313B6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A313B6" w:rsidTr="00A313B6">
        <w:tc>
          <w:tcPr>
            <w:tcW w:w="4505" w:type="dxa"/>
          </w:tcPr>
          <w:p w:rsidR="00A313B6" w:rsidRDefault="00A313B6" w:rsidP="00A313B6">
            <w:pPr>
              <w:rPr>
                <w:lang w:val="en-US"/>
              </w:rPr>
            </w:pPr>
            <w:r>
              <w:rPr>
                <w:lang w:val="en-US"/>
              </w:rPr>
              <w:t>If not, state why not:</w:t>
            </w:r>
          </w:p>
          <w:p w:rsidR="00A313B6" w:rsidRDefault="00A313B6" w:rsidP="00A313B6">
            <w:pPr>
              <w:rPr>
                <w:lang w:val="en-US"/>
              </w:rPr>
            </w:pPr>
            <w:r w:rsidRPr="00A313B6">
              <w:rPr>
                <w:lang w:val="en-US"/>
              </w:rPr>
              <w:t>Is there any evidence to</w:t>
            </w:r>
            <w:r>
              <w:rPr>
                <w:lang w:val="en-US"/>
              </w:rPr>
              <w:t xml:space="preserve"> date that the personal data involved in this incident has been inappropriately processed or further disclosed?</w:t>
            </w:r>
          </w:p>
          <w:p w:rsidR="00A313B6" w:rsidRDefault="00A313B6" w:rsidP="00A313B6">
            <w:pPr>
              <w:rPr>
                <w:lang w:val="en-US"/>
              </w:rPr>
            </w:pPr>
          </w:p>
          <w:p w:rsidR="00A313B6" w:rsidRPr="00A313B6" w:rsidRDefault="00A313B6" w:rsidP="00A313B6">
            <w:pPr>
              <w:rPr>
                <w:lang w:val="en-US"/>
              </w:rPr>
            </w:pPr>
            <w:r>
              <w:rPr>
                <w:lang w:val="en-US"/>
              </w:rPr>
              <w:t>If so, please provide details:</w:t>
            </w:r>
          </w:p>
        </w:tc>
        <w:tc>
          <w:tcPr>
            <w:tcW w:w="4505" w:type="dxa"/>
          </w:tcPr>
          <w:p w:rsidR="00A313B6" w:rsidRDefault="00A313B6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</w:tbl>
    <w:p w:rsidR="00A313B6" w:rsidRDefault="00A313B6" w:rsidP="009957F3">
      <w:pPr>
        <w:outlineLvl w:val="0"/>
        <w:rPr>
          <w:sz w:val="22"/>
          <w:szCs w:val="22"/>
          <w:lang w:val="en-US"/>
        </w:rPr>
      </w:pPr>
    </w:p>
    <w:p w:rsidR="00A313B6" w:rsidRDefault="00A313B6" w:rsidP="009957F3">
      <w:pPr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313B6" w:rsidTr="00A313B6">
        <w:tc>
          <w:tcPr>
            <w:tcW w:w="4505" w:type="dxa"/>
          </w:tcPr>
          <w:p w:rsidR="00A313B6" w:rsidRDefault="00A313B6" w:rsidP="00A313B6">
            <w:pPr>
              <w:rPr>
                <w:lang w:val="en-US"/>
              </w:rPr>
            </w:pPr>
            <w:r>
              <w:rPr>
                <w:lang w:val="en-US"/>
              </w:rPr>
              <w:t>What immediate remedial action was taken?</w:t>
            </w:r>
          </w:p>
          <w:p w:rsidR="00A313B6" w:rsidRDefault="00A313B6" w:rsidP="00A313B6">
            <w:pPr>
              <w:rPr>
                <w:lang w:val="en-US"/>
              </w:rPr>
            </w:pPr>
          </w:p>
          <w:p w:rsidR="00A313B6" w:rsidRDefault="00A313B6" w:rsidP="00A313B6">
            <w:pPr>
              <w:rPr>
                <w:lang w:val="en-US"/>
              </w:rPr>
            </w:pPr>
          </w:p>
          <w:p w:rsidR="00A313B6" w:rsidRDefault="00A313B6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505" w:type="dxa"/>
          </w:tcPr>
          <w:p w:rsidR="00A313B6" w:rsidRDefault="00A313B6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A313B6" w:rsidTr="00A313B6">
        <w:tc>
          <w:tcPr>
            <w:tcW w:w="4505" w:type="dxa"/>
          </w:tcPr>
          <w:p w:rsidR="00A313B6" w:rsidRPr="00A313B6" w:rsidRDefault="00A313B6" w:rsidP="00A313B6">
            <w:pPr>
              <w:rPr>
                <w:lang w:val="en-US"/>
              </w:rPr>
            </w:pPr>
            <w:r>
              <w:rPr>
                <w:lang w:val="en-US"/>
              </w:rPr>
              <w:t>Has the data been retrieved or deleted?</w:t>
            </w:r>
          </w:p>
        </w:tc>
        <w:tc>
          <w:tcPr>
            <w:tcW w:w="4505" w:type="dxa"/>
          </w:tcPr>
          <w:p w:rsidR="00A313B6" w:rsidRDefault="00A313B6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A313B6" w:rsidTr="00A313B6">
        <w:tc>
          <w:tcPr>
            <w:tcW w:w="4505" w:type="dxa"/>
          </w:tcPr>
          <w:p w:rsidR="00A313B6" w:rsidRDefault="00A313B6" w:rsidP="00A313B6">
            <w:pPr>
              <w:rPr>
                <w:lang w:val="en-US"/>
              </w:rPr>
            </w:pPr>
            <w:r>
              <w:rPr>
                <w:lang w:val="en-US"/>
              </w:rPr>
              <w:t>If yes - date and time.</w:t>
            </w:r>
          </w:p>
          <w:p w:rsidR="00A313B6" w:rsidRDefault="00A313B6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505" w:type="dxa"/>
          </w:tcPr>
          <w:p w:rsidR="00A313B6" w:rsidRDefault="00A313B6" w:rsidP="009957F3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</w:tbl>
    <w:p w:rsidR="00A313B6" w:rsidRDefault="00A313B6" w:rsidP="009957F3">
      <w:pPr>
        <w:outlineLvl w:val="0"/>
        <w:rPr>
          <w:sz w:val="22"/>
          <w:szCs w:val="22"/>
          <w:lang w:val="en-US"/>
        </w:rPr>
      </w:pPr>
    </w:p>
    <w:p w:rsidR="00A313B6" w:rsidRDefault="00A313B6" w:rsidP="009957F3">
      <w:pPr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36098" w:rsidTr="00D36098">
        <w:tc>
          <w:tcPr>
            <w:tcW w:w="4531" w:type="dxa"/>
          </w:tcPr>
          <w:p w:rsidR="00D36098" w:rsidRDefault="00D36098" w:rsidP="00A313B6">
            <w:pPr>
              <w:rPr>
                <w:lang w:val="en-US"/>
              </w:rPr>
            </w:pPr>
            <w:r>
              <w:rPr>
                <w:lang w:val="en-US"/>
              </w:rPr>
              <w:t>Describe the risk of harm</w:t>
            </w:r>
            <w:r w:rsidR="00A87126">
              <w:rPr>
                <w:lang w:val="en-US"/>
              </w:rPr>
              <w:t xml:space="preserve"> </w:t>
            </w:r>
            <w:r>
              <w:rPr>
                <w:lang w:val="en-US"/>
              </w:rPr>
              <w:t>to the individual as a result</w:t>
            </w:r>
            <w:r w:rsidR="00A87126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this incident</w:t>
            </w:r>
          </w:p>
          <w:p w:rsidR="00D36098" w:rsidRDefault="00D36098" w:rsidP="00A313B6">
            <w:pPr>
              <w:rPr>
                <w:lang w:val="en-US"/>
              </w:rPr>
            </w:pPr>
          </w:p>
          <w:p w:rsidR="00D36098" w:rsidRDefault="00D36098" w:rsidP="00A313B6">
            <w:pPr>
              <w:rPr>
                <w:lang w:val="en-US"/>
              </w:rPr>
            </w:pPr>
          </w:p>
          <w:p w:rsidR="00D36098" w:rsidRDefault="00D36098" w:rsidP="00A313B6">
            <w:pPr>
              <w:rPr>
                <w:lang w:val="en-US"/>
              </w:rPr>
            </w:pPr>
          </w:p>
          <w:p w:rsidR="00D36098" w:rsidRDefault="00D36098" w:rsidP="009957F3">
            <w:pPr>
              <w:outlineLvl w:val="0"/>
              <w:rPr>
                <w:lang w:val="en-US"/>
              </w:rPr>
            </w:pPr>
          </w:p>
        </w:tc>
        <w:tc>
          <w:tcPr>
            <w:tcW w:w="4536" w:type="dxa"/>
          </w:tcPr>
          <w:p w:rsidR="00D36098" w:rsidRDefault="00D36098" w:rsidP="009957F3">
            <w:pPr>
              <w:outlineLvl w:val="0"/>
              <w:rPr>
                <w:lang w:val="en-US"/>
              </w:rPr>
            </w:pPr>
          </w:p>
        </w:tc>
      </w:tr>
      <w:tr w:rsidR="00D36098" w:rsidTr="00D36098">
        <w:tc>
          <w:tcPr>
            <w:tcW w:w="4531" w:type="dxa"/>
          </w:tcPr>
          <w:p w:rsidR="00D36098" w:rsidRDefault="00D36098" w:rsidP="00A313B6">
            <w:pPr>
              <w:rPr>
                <w:lang w:val="en-US"/>
              </w:rPr>
            </w:pPr>
            <w:r>
              <w:rPr>
                <w:lang w:val="en-US"/>
              </w:rPr>
              <w:t>Describe the risk of identity fraud as a result of this incident</w:t>
            </w:r>
          </w:p>
          <w:p w:rsidR="00D36098" w:rsidRDefault="00D36098" w:rsidP="00A313B6">
            <w:pPr>
              <w:rPr>
                <w:lang w:val="en-US"/>
              </w:rPr>
            </w:pPr>
          </w:p>
          <w:p w:rsidR="00D36098" w:rsidRDefault="00D36098" w:rsidP="00A313B6">
            <w:pPr>
              <w:rPr>
                <w:lang w:val="en-US"/>
              </w:rPr>
            </w:pPr>
          </w:p>
          <w:p w:rsidR="00D36098" w:rsidRDefault="00D36098" w:rsidP="009957F3">
            <w:pPr>
              <w:outlineLvl w:val="0"/>
              <w:rPr>
                <w:lang w:val="en-US"/>
              </w:rPr>
            </w:pPr>
          </w:p>
        </w:tc>
        <w:tc>
          <w:tcPr>
            <w:tcW w:w="4536" w:type="dxa"/>
          </w:tcPr>
          <w:p w:rsidR="00D36098" w:rsidRDefault="00D36098" w:rsidP="009957F3">
            <w:pPr>
              <w:outlineLvl w:val="0"/>
              <w:rPr>
                <w:lang w:val="en-US"/>
              </w:rPr>
            </w:pPr>
          </w:p>
        </w:tc>
      </w:tr>
    </w:tbl>
    <w:p w:rsidR="00A313B6" w:rsidRDefault="00A313B6" w:rsidP="009957F3">
      <w:pPr>
        <w:outlineLvl w:val="0"/>
        <w:rPr>
          <w:lang w:val="en-US"/>
        </w:rPr>
      </w:pPr>
    </w:p>
    <w:p w:rsidR="00A313B6" w:rsidRDefault="00A313B6" w:rsidP="009957F3">
      <w:pPr>
        <w:outlineLvl w:val="0"/>
        <w:rPr>
          <w:lang w:val="en-US"/>
        </w:rPr>
      </w:pPr>
    </w:p>
    <w:p w:rsidR="00A313B6" w:rsidRDefault="001E0AB5" w:rsidP="009957F3">
      <w:pPr>
        <w:outlineLvl w:val="0"/>
        <w:rPr>
          <w:lang w:val="en-US"/>
        </w:rPr>
      </w:pPr>
      <w:r>
        <w:rPr>
          <w:lang w:val="en-US"/>
        </w:rPr>
        <w:t>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313B6" w:rsidTr="00A313B6">
        <w:tc>
          <w:tcPr>
            <w:tcW w:w="4505" w:type="dxa"/>
          </w:tcPr>
          <w:p w:rsidR="00A313B6" w:rsidRDefault="00A313B6" w:rsidP="00A313B6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received a formal complaint from any individual affected by this breach? If so, provide </w:t>
            </w:r>
            <w:r w:rsidR="001E0AB5">
              <w:rPr>
                <w:lang w:val="en-US"/>
              </w:rPr>
              <w:t>details?</w:t>
            </w:r>
          </w:p>
          <w:p w:rsidR="001E0AB5" w:rsidRDefault="001E0AB5" w:rsidP="00A313B6">
            <w:pPr>
              <w:rPr>
                <w:lang w:val="en-US"/>
              </w:rPr>
            </w:pPr>
          </w:p>
          <w:p w:rsidR="001E0AB5" w:rsidRDefault="001E0AB5" w:rsidP="00A313B6">
            <w:pPr>
              <w:rPr>
                <w:lang w:val="en-US"/>
              </w:rPr>
            </w:pPr>
          </w:p>
          <w:p w:rsidR="00A313B6" w:rsidRDefault="00A313B6" w:rsidP="009957F3">
            <w:pPr>
              <w:outlineLvl w:val="0"/>
              <w:rPr>
                <w:lang w:val="en-US"/>
              </w:rPr>
            </w:pPr>
          </w:p>
        </w:tc>
        <w:tc>
          <w:tcPr>
            <w:tcW w:w="4505" w:type="dxa"/>
          </w:tcPr>
          <w:p w:rsidR="00A313B6" w:rsidRDefault="00A313B6" w:rsidP="009957F3">
            <w:pPr>
              <w:outlineLvl w:val="0"/>
              <w:rPr>
                <w:lang w:val="en-US"/>
              </w:rPr>
            </w:pPr>
          </w:p>
        </w:tc>
      </w:tr>
    </w:tbl>
    <w:p w:rsidR="00A313B6" w:rsidRDefault="00A313B6" w:rsidP="009957F3">
      <w:pPr>
        <w:outlineLvl w:val="0"/>
        <w:rPr>
          <w:lang w:val="en-US"/>
        </w:rPr>
      </w:pPr>
    </w:p>
    <w:p w:rsidR="00A313B6" w:rsidRDefault="001E0AB5" w:rsidP="009957F3">
      <w:pPr>
        <w:outlineLvl w:val="0"/>
        <w:rPr>
          <w:lang w:val="en-US"/>
        </w:rPr>
      </w:pPr>
      <w:r>
        <w:rPr>
          <w:lang w:val="en-US"/>
        </w:rPr>
        <w:t>7.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E0AB5" w:rsidTr="001E0AB5">
        <w:tc>
          <w:tcPr>
            <w:tcW w:w="4531" w:type="dxa"/>
          </w:tcPr>
          <w:p w:rsidR="001E0AB5" w:rsidRDefault="001E0AB5" w:rsidP="001E0AB5">
            <w:pPr>
              <w:rPr>
                <w:lang w:val="en-US"/>
              </w:rPr>
            </w:pPr>
            <w:r>
              <w:rPr>
                <w:lang w:val="en-US"/>
              </w:rPr>
              <w:t>Do you consider the</w:t>
            </w:r>
            <w:r w:rsidR="00A87126">
              <w:rPr>
                <w:lang w:val="en-US"/>
              </w:rPr>
              <w:t xml:space="preserve"> </w:t>
            </w:r>
            <w:r>
              <w:rPr>
                <w:lang w:val="en-US"/>
              </w:rPr>
              <w:t>employee(s) involved has</w:t>
            </w:r>
            <w:r w:rsidR="00A87126">
              <w:rPr>
                <w:lang w:val="en-US"/>
              </w:rPr>
              <w:t xml:space="preserve"> </w:t>
            </w:r>
            <w:r>
              <w:rPr>
                <w:lang w:val="en-US"/>
              </w:rPr>
              <w:t>breached information</w:t>
            </w:r>
            <w:r w:rsidR="00A87126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governances</w:t>
            </w:r>
            <w:proofErr w:type="gramEnd"/>
            <w:r>
              <w:rPr>
                <w:lang w:val="en-US"/>
              </w:rPr>
              <w:t xml:space="preserve"> policies and</w:t>
            </w:r>
            <w:r w:rsidR="00A87126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procedures?</w:t>
            </w:r>
          </w:p>
          <w:p w:rsidR="001E0AB5" w:rsidRDefault="001E0AB5" w:rsidP="009957F3">
            <w:pPr>
              <w:outlineLvl w:val="0"/>
              <w:rPr>
                <w:lang w:val="en-US"/>
              </w:rPr>
            </w:pPr>
          </w:p>
        </w:tc>
        <w:tc>
          <w:tcPr>
            <w:tcW w:w="4536" w:type="dxa"/>
          </w:tcPr>
          <w:p w:rsidR="001E0AB5" w:rsidRDefault="001E0AB5" w:rsidP="009957F3">
            <w:pPr>
              <w:outlineLvl w:val="0"/>
              <w:rPr>
                <w:lang w:val="en-US"/>
              </w:rPr>
            </w:pPr>
          </w:p>
        </w:tc>
      </w:tr>
      <w:tr w:rsidR="001E0AB5" w:rsidTr="001E0AB5">
        <w:tc>
          <w:tcPr>
            <w:tcW w:w="4531" w:type="dxa"/>
          </w:tcPr>
          <w:p w:rsidR="001E0AB5" w:rsidRDefault="001E0AB5" w:rsidP="001E0AB5">
            <w:pPr>
              <w:rPr>
                <w:lang w:val="en-US"/>
              </w:rPr>
            </w:pPr>
            <w:r>
              <w:rPr>
                <w:lang w:val="en-US"/>
              </w:rPr>
              <w:t>Please inform of any disciplinary action taken in relation to the employee(s) involved.</w:t>
            </w:r>
          </w:p>
          <w:p w:rsidR="001E0AB5" w:rsidRDefault="001E0AB5" w:rsidP="001E0AB5">
            <w:pPr>
              <w:rPr>
                <w:lang w:val="en-US"/>
              </w:rPr>
            </w:pPr>
          </w:p>
          <w:p w:rsidR="001E0AB5" w:rsidRDefault="001E0AB5" w:rsidP="001E0AB5">
            <w:pPr>
              <w:rPr>
                <w:lang w:val="en-US"/>
              </w:rPr>
            </w:pPr>
          </w:p>
          <w:p w:rsidR="001E0AB5" w:rsidRDefault="001E0AB5" w:rsidP="001E0AB5">
            <w:pPr>
              <w:rPr>
                <w:lang w:val="en-US"/>
              </w:rPr>
            </w:pPr>
          </w:p>
          <w:p w:rsidR="001E0AB5" w:rsidRDefault="001E0AB5" w:rsidP="009957F3">
            <w:pPr>
              <w:outlineLvl w:val="0"/>
              <w:rPr>
                <w:lang w:val="en-US"/>
              </w:rPr>
            </w:pPr>
          </w:p>
        </w:tc>
        <w:tc>
          <w:tcPr>
            <w:tcW w:w="4536" w:type="dxa"/>
          </w:tcPr>
          <w:p w:rsidR="001E0AB5" w:rsidRDefault="001E0AB5" w:rsidP="009957F3">
            <w:pPr>
              <w:outlineLvl w:val="0"/>
              <w:rPr>
                <w:lang w:val="en-US"/>
              </w:rPr>
            </w:pPr>
          </w:p>
        </w:tc>
      </w:tr>
      <w:tr w:rsidR="001E0AB5" w:rsidTr="001E0AB5">
        <w:tc>
          <w:tcPr>
            <w:tcW w:w="4531" w:type="dxa"/>
          </w:tcPr>
          <w:p w:rsidR="001E0AB5" w:rsidRDefault="001E0AB5" w:rsidP="001E0AB5">
            <w:pPr>
              <w:rPr>
                <w:lang w:val="en-US"/>
              </w:rPr>
            </w:pPr>
            <w:r>
              <w:rPr>
                <w:lang w:val="en-US"/>
              </w:rPr>
              <w:t>Had the employee(s) completed data protection training?</w:t>
            </w:r>
          </w:p>
        </w:tc>
        <w:tc>
          <w:tcPr>
            <w:tcW w:w="4536" w:type="dxa"/>
          </w:tcPr>
          <w:p w:rsidR="001E0AB5" w:rsidRDefault="001E0AB5" w:rsidP="009957F3">
            <w:pPr>
              <w:outlineLvl w:val="0"/>
              <w:rPr>
                <w:lang w:val="en-US"/>
              </w:rPr>
            </w:pPr>
          </w:p>
        </w:tc>
      </w:tr>
      <w:tr w:rsidR="001E0AB5" w:rsidTr="001E0AB5">
        <w:tc>
          <w:tcPr>
            <w:tcW w:w="4531" w:type="dxa"/>
          </w:tcPr>
          <w:p w:rsidR="001E0AB5" w:rsidRDefault="001E0AB5" w:rsidP="001E0AB5">
            <w:pPr>
              <w:rPr>
                <w:lang w:val="en-US"/>
              </w:rPr>
            </w:pPr>
            <w:r>
              <w:rPr>
                <w:lang w:val="en-US"/>
              </w:rPr>
              <w:t>As a result of this incident, do you consider whether any other personal data held may be exposed to similar vulnerabilities? If so, what steps have been taken to address this?</w:t>
            </w:r>
          </w:p>
          <w:p w:rsidR="001E0AB5" w:rsidRDefault="001E0AB5" w:rsidP="001E0AB5">
            <w:pPr>
              <w:rPr>
                <w:lang w:val="en-US"/>
              </w:rPr>
            </w:pPr>
          </w:p>
          <w:p w:rsidR="001E0AB5" w:rsidRDefault="001E0AB5" w:rsidP="001E0AB5">
            <w:pPr>
              <w:rPr>
                <w:lang w:val="en-US"/>
              </w:rPr>
            </w:pPr>
          </w:p>
          <w:p w:rsidR="001E0AB5" w:rsidRDefault="001E0AB5" w:rsidP="001E0AB5">
            <w:pPr>
              <w:rPr>
                <w:lang w:val="en-US"/>
              </w:rPr>
            </w:pPr>
          </w:p>
          <w:p w:rsidR="001E0AB5" w:rsidRDefault="001E0AB5" w:rsidP="009957F3">
            <w:pPr>
              <w:outlineLvl w:val="0"/>
              <w:rPr>
                <w:lang w:val="en-US"/>
              </w:rPr>
            </w:pPr>
          </w:p>
        </w:tc>
        <w:tc>
          <w:tcPr>
            <w:tcW w:w="4536" w:type="dxa"/>
          </w:tcPr>
          <w:p w:rsidR="001E0AB5" w:rsidRDefault="001E0AB5" w:rsidP="009957F3">
            <w:pPr>
              <w:outlineLvl w:val="0"/>
              <w:rPr>
                <w:lang w:val="en-US"/>
              </w:rPr>
            </w:pPr>
          </w:p>
        </w:tc>
      </w:tr>
      <w:tr w:rsidR="001E0AB5" w:rsidTr="001E0AB5">
        <w:tc>
          <w:tcPr>
            <w:tcW w:w="4531" w:type="dxa"/>
          </w:tcPr>
          <w:p w:rsidR="001E0AB5" w:rsidRDefault="001E0AB5" w:rsidP="001E0AB5">
            <w:pPr>
              <w:rPr>
                <w:lang w:val="en-US"/>
              </w:rPr>
            </w:pPr>
            <w:r>
              <w:rPr>
                <w:lang w:val="en-US"/>
              </w:rPr>
              <w:t>Has there been any media coverage of the incident? If so, please provide</w:t>
            </w:r>
            <w:r w:rsidR="00A87126">
              <w:rPr>
                <w:lang w:val="en-US"/>
              </w:rPr>
              <w:t xml:space="preserve"> d</w:t>
            </w:r>
            <w:r>
              <w:rPr>
                <w:lang w:val="en-US"/>
              </w:rPr>
              <w:t>etails.</w:t>
            </w:r>
          </w:p>
          <w:p w:rsidR="001E0AB5" w:rsidRDefault="001E0AB5" w:rsidP="001E0AB5">
            <w:pPr>
              <w:rPr>
                <w:lang w:val="en-US"/>
              </w:rPr>
            </w:pPr>
          </w:p>
          <w:p w:rsidR="001E0AB5" w:rsidRDefault="001E0AB5" w:rsidP="001E0AB5">
            <w:pPr>
              <w:rPr>
                <w:lang w:val="en-US"/>
              </w:rPr>
            </w:pPr>
          </w:p>
          <w:p w:rsidR="001E0AB5" w:rsidRDefault="001E0AB5" w:rsidP="001E0AB5">
            <w:pPr>
              <w:rPr>
                <w:lang w:val="en-US"/>
              </w:rPr>
            </w:pPr>
          </w:p>
          <w:p w:rsidR="001E0AB5" w:rsidRDefault="001E0AB5" w:rsidP="009957F3">
            <w:pPr>
              <w:outlineLvl w:val="0"/>
              <w:rPr>
                <w:lang w:val="en-US"/>
              </w:rPr>
            </w:pPr>
          </w:p>
        </w:tc>
        <w:tc>
          <w:tcPr>
            <w:tcW w:w="4536" w:type="dxa"/>
          </w:tcPr>
          <w:p w:rsidR="001E0AB5" w:rsidRDefault="001E0AB5" w:rsidP="009957F3">
            <w:pPr>
              <w:outlineLvl w:val="0"/>
              <w:rPr>
                <w:lang w:val="en-US"/>
              </w:rPr>
            </w:pPr>
          </w:p>
        </w:tc>
      </w:tr>
      <w:tr w:rsidR="001E0AB5" w:rsidTr="001E0AB5">
        <w:tc>
          <w:tcPr>
            <w:tcW w:w="4531" w:type="dxa"/>
          </w:tcPr>
          <w:p w:rsidR="001E0AB5" w:rsidRDefault="001E0AB5" w:rsidP="001E0AB5">
            <w:pPr>
              <w:rPr>
                <w:lang w:val="en-US"/>
              </w:rPr>
            </w:pPr>
            <w:r>
              <w:rPr>
                <w:lang w:val="en-US"/>
              </w:rPr>
              <w:t>What further action has been taken to minimise the possibility of a repeat of</w:t>
            </w:r>
            <w:r w:rsidR="00A87126">
              <w:rPr>
                <w:lang w:val="en-US"/>
              </w:rPr>
              <w:t xml:space="preserve"> </w:t>
            </w:r>
            <w:r>
              <w:rPr>
                <w:lang w:val="en-US"/>
              </w:rPr>
              <w:t>such an incident? Please provide copies of any internal correspondence regarding any changes in procedure?</w:t>
            </w:r>
          </w:p>
          <w:p w:rsidR="001E0AB5" w:rsidRDefault="001E0AB5" w:rsidP="001E0AB5">
            <w:pPr>
              <w:rPr>
                <w:lang w:val="en-US"/>
              </w:rPr>
            </w:pPr>
          </w:p>
          <w:p w:rsidR="001E0AB5" w:rsidRDefault="001E0AB5" w:rsidP="001E0AB5">
            <w:pPr>
              <w:rPr>
                <w:lang w:val="en-US"/>
              </w:rPr>
            </w:pPr>
          </w:p>
          <w:p w:rsidR="001E0AB5" w:rsidRPr="001E0AB5" w:rsidRDefault="001E0AB5" w:rsidP="001E0AB5">
            <w:pPr>
              <w:rPr>
                <w:lang w:val="en-US"/>
              </w:rPr>
            </w:pPr>
          </w:p>
          <w:p w:rsidR="001E0AB5" w:rsidRDefault="001E0AB5" w:rsidP="009957F3">
            <w:pPr>
              <w:outlineLvl w:val="0"/>
              <w:rPr>
                <w:lang w:val="en-US"/>
              </w:rPr>
            </w:pPr>
          </w:p>
          <w:p w:rsidR="001E0AB5" w:rsidRDefault="001E0AB5" w:rsidP="009957F3">
            <w:pPr>
              <w:outlineLvl w:val="0"/>
              <w:rPr>
                <w:lang w:val="en-US"/>
              </w:rPr>
            </w:pPr>
          </w:p>
          <w:p w:rsidR="001E0AB5" w:rsidRDefault="001E0AB5" w:rsidP="009957F3">
            <w:pPr>
              <w:outlineLvl w:val="0"/>
              <w:rPr>
                <w:lang w:val="en-US"/>
              </w:rPr>
            </w:pPr>
          </w:p>
        </w:tc>
        <w:tc>
          <w:tcPr>
            <w:tcW w:w="4536" w:type="dxa"/>
          </w:tcPr>
          <w:p w:rsidR="001E0AB5" w:rsidRDefault="001E0AB5" w:rsidP="009957F3">
            <w:pPr>
              <w:outlineLvl w:val="0"/>
              <w:rPr>
                <w:lang w:val="en-US"/>
              </w:rPr>
            </w:pPr>
          </w:p>
        </w:tc>
      </w:tr>
    </w:tbl>
    <w:p w:rsidR="001E0AB5" w:rsidRDefault="001E0AB5"/>
    <w:sectPr w:rsidR="001E0AB5" w:rsidSect="00C952B3"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09" w:rsidRDefault="00760E09" w:rsidP="00D36098">
      <w:r>
        <w:separator/>
      </w:r>
    </w:p>
  </w:endnote>
  <w:endnote w:type="continuationSeparator" w:id="0">
    <w:p w:rsidR="00760E09" w:rsidRDefault="00760E09" w:rsidP="00D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98" w:rsidRDefault="00D863B0" w:rsidP="00D36098">
    <w:pPr>
      <w:pStyle w:val="Footer"/>
      <w:jc w:val="center"/>
    </w:pPr>
    <w:r>
      <w:t>BCN</w:t>
    </w:r>
    <w:r w:rsidR="00D02B84">
      <w:t>_GDPR_</w:t>
    </w:r>
    <w:r w:rsidR="00D36098">
      <w:t>Data</w:t>
    </w:r>
    <w:r w:rsidR="00D02B84">
      <w:t>_</w:t>
    </w:r>
    <w:r w:rsidR="00D36098">
      <w:t>Protection</w:t>
    </w:r>
    <w:r w:rsidR="00D02B84">
      <w:t>_</w:t>
    </w:r>
    <w:r w:rsidR="00D36098">
      <w:t>Breach</w:t>
    </w:r>
    <w:r w:rsidR="00D02B84">
      <w:t>_</w:t>
    </w:r>
    <w:r w:rsidR="009030D0">
      <w:t>Reporting</w:t>
    </w:r>
    <w:r w:rsidR="00D02B84">
      <w:t>_</w:t>
    </w:r>
    <w:r w:rsidR="009030D0">
      <w:t>Procedure</w:t>
    </w:r>
    <w:r w:rsidR="00D02B84">
      <w:t>_</w:t>
    </w:r>
    <w:r w:rsidR="00DA04B9">
      <w:t>May</w:t>
    </w:r>
    <w:r w:rsidR="00D02B84">
      <w:t>2019</w:t>
    </w:r>
  </w:p>
  <w:p w:rsidR="001810CE" w:rsidRDefault="001810CE" w:rsidP="00181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09" w:rsidRDefault="00760E09" w:rsidP="00D36098">
      <w:r>
        <w:separator/>
      </w:r>
    </w:p>
  </w:footnote>
  <w:footnote w:type="continuationSeparator" w:id="0">
    <w:p w:rsidR="00760E09" w:rsidRDefault="00760E09" w:rsidP="00D3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045"/>
    <w:multiLevelType w:val="hybridMultilevel"/>
    <w:tmpl w:val="B0D45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BA1A80"/>
    <w:multiLevelType w:val="hybridMultilevel"/>
    <w:tmpl w:val="A9500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57123C"/>
    <w:multiLevelType w:val="hybridMultilevel"/>
    <w:tmpl w:val="28EC6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E24EAC"/>
    <w:multiLevelType w:val="hybridMultilevel"/>
    <w:tmpl w:val="5A18D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54E1F"/>
    <w:multiLevelType w:val="hybridMultilevel"/>
    <w:tmpl w:val="67A4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6FE8"/>
    <w:multiLevelType w:val="hybridMultilevel"/>
    <w:tmpl w:val="D3D8AB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B93E70"/>
    <w:multiLevelType w:val="hybridMultilevel"/>
    <w:tmpl w:val="1282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125AA"/>
    <w:multiLevelType w:val="hybridMultilevel"/>
    <w:tmpl w:val="3562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26B7"/>
    <w:multiLevelType w:val="hybridMultilevel"/>
    <w:tmpl w:val="ED2E8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76A9F"/>
    <w:multiLevelType w:val="hybridMultilevel"/>
    <w:tmpl w:val="EEF85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BE30E0"/>
    <w:multiLevelType w:val="hybridMultilevel"/>
    <w:tmpl w:val="267259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B6"/>
    <w:rsid w:val="00012679"/>
    <w:rsid w:val="000360D5"/>
    <w:rsid w:val="00087E30"/>
    <w:rsid w:val="000D3656"/>
    <w:rsid w:val="000D60D3"/>
    <w:rsid w:val="000E4C5A"/>
    <w:rsid w:val="000F3300"/>
    <w:rsid w:val="00103A64"/>
    <w:rsid w:val="00114970"/>
    <w:rsid w:val="001810CE"/>
    <w:rsid w:val="001A7142"/>
    <w:rsid w:val="001C621B"/>
    <w:rsid w:val="001E0AB5"/>
    <w:rsid w:val="001F0D70"/>
    <w:rsid w:val="00202E6A"/>
    <w:rsid w:val="00210EFD"/>
    <w:rsid w:val="002E1B0A"/>
    <w:rsid w:val="002F36C9"/>
    <w:rsid w:val="00331A06"/>
    <w:rsid w:val="00382615"/>
    <w:rsid w:val="00391A25"/>
    <w:rsid w:val="003951B6"/>
    <w:rsid w:val="00396458"/>
    <w:rsid w:val="003F31A7"/>
    <w:rsid w:val="00461F70"/>
    <w:rsid w:val="00476ABB"/>
    <w:rsid w:val="00493C4B"/>
    <w:rsid w:val="00496B0D"/>
    <w:rsid w:val="00506A38"/>
    <w:rsid w:val="00560AF7"/>
    <w:rsid w:val="005852DF"/>
    <w:rsid w:val="00595000"/>
    <w:rsid w:val="005C0702"/>
    <w:rsid w:val="005E75ED"/>
    <w:rsid w:val="005F1BC5"/>
    <w:rsid w:val="006A68D4"/>
    <w:rsid w:val="006D6100"/>
    <w:rsid w:val="006E5AC2"/>
    <w:rsid w:val="00735F0A"/>
    <w:rsid w:val="00760E09"/>
    <w:rsid w:val="007B1FA2"/>
    <w:rsid w:val="007C0571"/>
    <w:rsid w:val="007E43B3"/>
    <w:rsid w:val="00806D85"/>
    <w:rsid w:val="00816A86"/>
    <w:rsid w:val="008F6D71"/>
    <w:rsid w:val="009030D0"/>
    <w:rsid w:val="009146C7"/>
    <w:rsid w:val="00950E5C"/>
    <w:rsid w:val="009527D8"/>
    <w:rsid w:val="009957F3"/>
    <w:rsid w:val="0099658D"/>
    <w:rsid w:val="009A795B"/>
    <w:rsid w:val="009B0B82"/>
    <w:rsid w:val="009D1DE1"/>
    <w:rsid w:val="00A06906"/>
    <w:rsid w:val="00A23675"/>
    <w:rsid w:val="00A313B6"/>
    <w:rsid w:val="00A37A56"/>
    <w:rsid w:val="00A87126"/>
    <w:rsid w:val="00AA17F9"/>
    <w:rsid w:val="00AE6DCE"/>
    <w:rsid w:val="00B123F0"/>
    <w:rsid w:val="00B370F3"/>
    <w:rsid w:val="00C07FA7"/>
    <w:rsid w:val="00C4377F"/>
    <w:rsid w:val="00C952B3"/>
    <w:rsid w:val="00D02B84"/>
    <w:rsid w:val="00D17DA5"/>
    <w:rsid w:val="00D36098"/>
    <w:rsid w:val="00D53ABE"/>
    <w:rsid w:val="00D863B0"/>
    <w:rsid w:val="00D936DA"/>
    <w:rsid w:val="00DA04B9"/>
    <w:rsid w:val="00DA243D"/>
    <w:rsid w:val="00E14D04"/>
    <w:rsid w:val="00E22F47"/>
    <w:rsid w:val="00E324F7"/>
    <w:rsid w:val="00E55BFD"/>
    <w:rsid w:val="00EA3AF9"/>
    <w:rsid w:val="00ED306C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FDB27178-48C3-9349-889E-537FC134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D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0A"/>
    <w:pPr>
      <w:ind w:left="720"/>
      <w:contextualSpacing/>
    </w:pPr>
  </w:style>
  <w:style w:type="table" w:styleId="TableGrid">
    <w:name w:val="Table Grid"/>
    <w:basedOn w:val="TableNormal"/>
    <w:uiPriority w:val="39"/>
    <w:rsid w:val="005F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98"/>
  </w:style>
  <w:style w:type="paragraph" w:styleId="Footer">
    <w:name w:val="footer"/>
    <w:basedOn w:val="Normal"/>
    <w:link w:val="FooterChar"/>
    <w:uiPriority w:val="99"/>
    <w:unhideWhenUsed/>
    <w:rsid w:val="00D36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8"/>
  </w:style>
  <w:style w:type="character" w:styleId="CommentReference">
    <w:name w:val="annotation reference"/>
    <w:basedOn w:val="DefaultParagraphFont"/>
    <w:uiPriority w:val="99"/>
    <w:semiHidden/>
    <w:unhideWhenUsed/>
    <w:rsid w:val="00A3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5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A71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7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7DA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E5AC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BABA3B-0EAB-E44D-9E4A-2537E0424511}" type="doc">
      <dgm:prSet loTypeId="urn:microsoft.com/office/officeart/2005/8/layout/cycle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74022BD-9DCC-3441-972C-C7B529FD6187}">
      <dgm:prSet phldrT="[Text]"/>
      <dgm:spPr/>
      <dgm:t>
        <a:bodyPr/>
        <a:lstStyle/>
        <a:p>
          <a:r>
            <a:rPr lang="en-US"/>
            <a:t>Discover</a:t>
          </a:r>
        </a:p>
      </dgm:t>
    </dgm:pt>
    <dgm:pt modelId="{D3CCA80F-4E82-BB47-9CB1-ED980BD35C75}" type="parTrans" cxnId="{DB59811F-AB05-4B4B-8F49-88B2A24E34E6}">
      <dgm:prSet/>
      <dgm:spPr/>
      <dgm:t>
        <a:bodyPr/>
        <a:lstStyle/>
        <a:p>
          <a:endParaRPr lang="en-US"/>
        </a:p>
      </dgm:t>
    </dgm:pt>
    <dgm:pt modelId="{1EC780C4-E587-9946-AD16-8AD7631E24AA}" type="sibTrans" cxnId="{DB59811F-AB05-4B4B-8F49-88B2A24E34E6}">
      <dgm:prSet/>
      <dgm:spPr/>
      <dgm:t>
        <a:bodyPr/>
        <a:lstStyle/>
        <a:p>
          <a:endParaRPr lang="en-US"/>
        </a:p>
      </dgm:t>
    </dgm:pt>
    <dgm:pt modelId="{3186C2B2-8DD6-BA49-8D92-9B0D5E92CE9C}">
      <dgm:prSet phldrT="[Text]"/>
      <dgm:spPr/>
      <dgm:t>
        <a:bodyPr/>
        <a:lstStyle/>
        <a:p>
          <a:r>
            <a:rPr lang="en-US"/>
            <a:t>Identify</a:t>
          </a:r>
        </a:p>
      </dgm:t>
    </dgm:pt>
    <dgm:pt modelId="{61294B32-57EB-B84B-BC2A-674786C03D68}" type="parTrans" cxnId="{EAA25C9B-19D2-F147-9604-EAD7D7F42E8E}">
      <dgm:prSet/>
      <dgm:spPr/>
      <dgm:t>
        <a:bodyPr/>
        <a:lstStyle/>
        <a:p>
          <a:endParaRPr lang="en-US"/>
        </a:p>
      </dgm:t>
    </dgm:pt>
    <dgm:pt modelId="{DA157452-8930-9646-8F2D-82D110371E5A}" type="sibTrans" cxnId="{EAA25C9B-19D2-F147-9604-EAD7D7F42E8E}">
      <dgm:prSet/>
      <dgm:spPr/>
      <dgm:t>
        <a:bodyPr/>
        <a:lstStyle/>
        <a:p>
          <a:endParaRPr lang="en-US"/>
        </a:p>
      </dgm:t>
    </dgm:pt>
    <dgm:pt modelId="{666C6132-2F61-E44D-ADD9-33A06A821476}">
      <dgm:prSet phldrT="[Text]"/>
      <dgm:spPr/>
      <dgm:t>
        <a:bodyPr/>
        <a:lstStyle/>
        <a:p>
          <a:r>
            <a:rPr lang="en-US"/>
            <a:t>Assess</a:t>
          </a:r>
        </a:p>
      </dgm:t>
    </dgm:pt>
    <dgm:pt modelId="{938B3305-1653-9649-9FEA-6745FCAC805E}" type="parTrans" cxnId="{BBC6F7E3-85FC-3749-A4E6-29437F06E8CA}">
      <dgm:prSet/>
      <dgm:spPr/>
      <dgm:t>
        <a:bodyPr/>
        <a:lstStyle/>
        <a:p>
          <a:endParaRPr lang="en-US"/>
        </a:p>
      </dgm:t>
    </dgm:pt>
    <dgm:pt modelId="{6D7FE0FE-08C4-D745-A449-E03E3E9F2934}" type="sibTrans" cxnId="{BBC6F7E3-85FC-3749-A4E6-29437F06E8CA}">
      <dgm:prSet/>
      <dgm:spPr/>
      <dgm:t>
        <a:bodyPr/>
        <a:lstStyle/>
        <a:p>
          <a:endParaRPr lang="en-US"/>
        </a:p>
      </dgm:t>
    </dgm:pt>
    <dgm:pt modelId="{2EE31A4A-5FC1-3447-819B-656DD935E69A}">
      <dgm:prSet phldrT="[Text]"/>
      <dgm:spPr/>
      <dgm:t>
        <a:bodyPr/>
        <a:lstStyle/>
        <a:p>
          <a:r>
            <a:rPr lang="en-US"/>
            <a:t>Report</a:t>
          </a:r>
        </a:p>
      </dgm:t>
    </dgm:pt>
    <dgm:pt modelId="{E0499DD4-E725-2D45-A750-C0EE70FDC852}" type="parTrans" cxnId="{293E06DE-381B-2946-966E-52A15F0CF9E0}">
      <dgm:prSet/>
      <dgm:spPr/>
      <dgm:t>
        <a:bodyPr/>
        <a:lstStyle/>
        <a:p>
          <a:endParaRPr lang="en-US"/>
        </a:p>
      </dgm:t>
    </dgm:pt>
    <dgm:pt modelId="{5E5344AB-9737-1B42-8104-E5EDBD82DB19}" type="sibTrans" cxnId="{293E06DE-381B-2946-966E-52A15F0CF9E0}">
      <dgm:prSet/>
      <dgm:spPr/>
      <dgm:t>
        <a:bodyPr/>
        <a:lstStyle/>
        <a:p>
          <a:endParaRPr lang="en-US"/>
        </a:p>
      </dgm:t>
    </dgm:pt>
    <dgm:pt modelId="{972E0D30-2791-8D46-A574-11F80C4C27EE}">
      <dgm:prSet phldrT="[Text]"/>
      <dgm:spPr/>
      <dgm:t>
        <a:bodyPr/>
        <a:lstStyle/>
        <a:p>
          <a:r>
            <a:rPr lang="en-US"/>
            <a:t>Learn</a:t>
          </a:r>
        </a:p>
      </dgm:t>
    </dgm:pt>
    <dgm:pt modelId="{D2A2F928-A1C1-C749-8B80-B9BCC1D6A14F}" type="parTrans" cxnId="{D131D552-6EDE-BB46-9CB7-BCE220EE3F3D}">
      <dgm:prSet/>
      <dgm:spPr/>
      <dgm:t>
        <a:bodyPr/>
        <a:lstStyle/>
        <a:p>
          <a:endParaRPr lang="en-US"/>
        </a:p>
      </dgm:t>
    </dgm:pt>
    <dgm:pt modelId="{391B7286-6E86-9B4D-BF9F-C1AF0274832B}" type="sibTrans" cxnId="{D131D552-6EDE-BB46-9CB7-BCE220EE3F3D}">
      <dgm:prSet/>
      <dgm:spPr/>
      <dgm:t>
        <a:bodyPr/>
        <a:lstStyle/>
        <a:p>
          <a:endParaRPr lang="en-US"/>
        </a:p>
      </dgm:t>
    </dgm:pt>
    <dgm:pt modelId="{9B361246-E0DC-1643-83A5-CB72696EF63F}">
      <dgm:prSet/>
      <dgm:spPr/>
      <dgm:t>
        <a:bodyPr/>
        <a:lstStyle/>
        <a:p>
          <a:r>
            <a:rPr lang="en-US"/>
            <a:t>Investigate</a:t>
          </a:r>
        </a:p>
      </dgm:t>
    </dgm:pt>
    <dgm:pt modelId="{8BC2FD1E-7D96-F845-9B54-DC44F3C1F014}" type="parTrans" cxnId="{607D228B-5756-E142-BCE3-38D3C4C1C471}">
      <dgm:prSet/>
      <dgm:spPr/>
      <dgm:t>
        <a:bodyPr/>
        <a:lstStyle/>
        <a:p>
          <a:endParaRPr lang="en-US"/>
        </a:p>
      </dgm:t>
    </dgm:pt>
    <dgm:pt modelId="{E94259D2-3E66-144F-AE93-639BED878870}" type="sibTrans" cxnId="{607D228B-5756-E142-BCE3-38D3C4C1C471}">
      <dgm:prSet/>
      <dgm:spPr/>
      <dgm:t>
        <a:bodyPr/>
        <a:lstStyle/>
        <a:p>
          <a:endParaRPr lang="en-US"/>
        </a:p>
      </dgm:t>
    </dgm:pt>
    <dgm:pt modelId="{BC344948-D120-3748-AC0F-CCBBDBE4E9C3}" type="pres">
      <dgm:prSet presAssocID="{78BABA3B-0EAB-E44D-9E4A-2537E0424511}" presName="cycle" presStyleCnt="0">
        <dgm:presLayoutVars>
          <dgm:dir/>
          <dgm:resizeHandles val="exact"/>
        </dgm:presLayoutVars>
      </dgm:prSet>
      <dgm:spPr/>
    </dgm:pt>
    <dgm:pt modelId="{C5A88E2A-A93F-464F-A03B-053B8B486975}" type="pres">
      <dgm:prSet presAssocID="{C74022BD-9DCC-3441-972C-C7B529FD6187}" presName="dummy" presStyleCnt="0"/>
      <dgm:spPr/>
    </dgm:pt>
    <dgm:pt modelId="{2D5D0147-34C1-CA42-956D-F15BF4C74A24}" type="pres">
      <dgm:prSet presAssocID="{C74022BD-9DCC-3441-972C-C7B529FD6187}" presName="node" presStyleLbl="revTx" presStyleIdx="0" presStyleCnt="6">
        <dgm:presLayoutVars>
          <dgm:bulletEnabled val="1"/>
        </dgm:presLayoutVars>
      </dgm:prSet>
      <dgm:spPr/>
    </dgm:pt>
    <dgm:pt modelId="{A1D94624-F819-9B46-8A65-A02EA4142E16}" type="pres">
      <dgm:prSet presAssocID="{1EC780C4-E587-9946-AD16-8AD7631E24AA}" presName="sibTrans" presStyleLbl="node1" presStyleIdx="0" presStyleCnt="6"/>
      <dgm:spPr/>
    </dgm:pt>
    <dgm:pt modelId="{605604FD-4E39-3D4F-A6CB-1B016277C64F}" type="pres">
      <dgm:prSet presAssocID="{3186C2B2-8DD6-BA49-8D92-9B0D5E92CE9C}" presName="dummy" presStyleCnt="0"/>
      <dgm:spPr/>
    </dgm:pt>
    <dgm:pt modelId="{581DD1A2-02D7-A244-B7AC-B866C4B1A1B5}" type="pres">
      <dgm:prSet presAssocID="{3186C2B2-8DD6-BA49-8D92-9B0D5E92CE9C}" presName="node" presStyleLbl="revTx" presStyleIdx="1" presStyleCnt="6">
        <dgm:presLayoutVars>
          <dgm:bulletEnabled val="1"/>
        </dgm:presLayoutVars>
      </dgm:prSet>
      <dgm:spPr/>
    </dgm:pt>
    <dgm:pt modelId="{94C55D25-B90B-D049-B588-8D64F2495324}" type="pres">
      <dgm:prSet presAssocID="{DA157452-8930-9646-8F2D-82D110371E5A}" presName="sibTrans" presStyleLbl="node1" presStyleIdx="1" presStyleCnt="6"/>
      <dgm:spPr/>
    </dgm:pt>
    <dgm:pt modelId="{85A545C4-6184-B240-9063-F33E7FCA2056}" type="pres">
      <dgm:prSet presAssocID="{666C6132-2F61-E44D-ADD9-33A06A821476}" presName="dummy" presStyleCnt="0"/>
      <dgm:spPr/>
    </dgm:pt>
    <dgm:pt modelId="{9ED5BA80-D308-4448-A737-F7BD1A88C6DE}" type="pres">
      <dgm:prSet presAssocID="{666C6132-2F61-E44D-ADD9-33A06A821476}" presName="node" presStyleLbl="revTx" presStyleIdx="2" presStyleCnt="6">
        <dgm:presLayoutVars>
          <dgm:bulletEnabled val="1"/>
        </dgm:presLayoutVars>
      </dgm:prSet>
      <dgm:spPr/>
    </dgm:pt>
    <dgm:pt modelId="{65836114-CF6A-3C42-829B-837137A24070}" type="pres">
      <dgm:prSet presAssocID="{6D7FE0FE-08C4-D745-A449-E03E3E9F2934}" presName="sibTrans" presStyleLbl="node1" presStyleIdx="2" presStyleCnt="6"/>
      <dgm:spPr/>
    </dgm:pt>
    <dgm:pt modelId="{F54D2D87-AEAA-8049-8CFE-B9173C475EA5}" type="pres">
      <dgm:prSet presAssocID="{9B361246-E0DC-1643-83A5-CB72696EF63F}" presName="dummy" presStyleCnt="0"/>
      <dgm:spPr/>
    </dgm:pt>
    <dgm:pt modelId="{1EF7B691-02B1-EE48-8F13-D97A9AC52DB1}" type="pres">
      <dgm:prSet presAssocID="{9B361246-E0DC-1643-83A5-CB72696EF63F}" presName="node" presStyleLbl="revTx" presStyleIdx="3" presStyleCnt="6">
        <dgm:presLayoutVars>
          <dgm:bulletEnabled val="1"/>
        </dgm:presLayoutVars>
      </dgm:prSet>
      <dgm:spPr/>
    </dgm:pt>
    <dgm:pt modelId="{ADA5D6E7-683A-F54C-99A9-13698744FAEB}" type="pres">
      <dgm:prSet presAssocID="{E94259D2-3E66-144F-AE93-639BED878870}" presName="sibTrans" presStyleLbl="node1" presStyleIdx="3" presStyleCnt="6"/>
      <dgm:spPr/>
    </dgm:pt>
    <dgm:pt modelId="{71FAE810-1223-9B45-9F3B-5A3CBA1F32E6}" type="pres">
      <dgm:prSet presAssocID="{2EE31A4A-5FC1-3447-819B-656DD935E69A}" presName="dummy" presStyleCnt="0"/>
      <dgm:spPr/>
    </dgm:pt>
    <dgm:pt modelId="{7716A04F-3DC4-4342-9417-2F9115C7C5F9}" type="pres">
      <dgm:prSet presAssocID="{2EE31A4A-5FC1-3447-819B-656DD935E69A}" presName="node" presStyleLbl="revTx" presStyleIdx="4" presStyleCnt="6">
        <dgm:presLayoutVars>
          <dgm:bulletEnabled val="1"/>
        </dgm:presLayoutVars>
      </dgm:prSet>
      <dgm:spPr/>
    </dgm:pt>
    <dgm:pt modelId="{8A92C9F7-C593-3B40-B35E-CDB839B01804}" type="pres">
      <dgm:prSet presAssocID="{5E5344AB-9737-1B42-8104-E5EDBD82DB19}" presName="sibTrans" presStyleLbl="node1" presStyleIdx="4" presStyleCnt="6"/>
      <dgm:spPr/>
    </dgm:pt>
    <dgm:pt modelId="{7EC3AFE8-E50F-DD4E-AA4C-9C4406294E9D}" type="pres">
      <dgm:prSet presAssocID="{972E0D30-2791-8D46-A574-11F80C4C27EE}" presName="dummy" presStyleCnt="0"/>
      <dgm:spPr/>
    </dgm:pt>
    <dgm:pt modelId="{F823C163-C99F-6F49-94AF-61E84923F907}" type="pres">
      <dgm:prSet presAssocID="{972E0D30-2791-8D46-A574-11F80C4C27EE}" presName="node" presStyleLbl="revTx" presStyleIdx="5" presStyleCnt="6">
        <dgm:presLayoutVars>
          <dgm:bulletEnabled val="1"/>
        </dgm:presLayoutVars>
      </dgm:prSet>
      <dgm:spPr/>
    </dgm:pt>
    <dgm:pt modelId="{BEC6771E-231A-5E4C-B46F-419939DC7EB7}" type="pres">
      <dgm:prSet presAssocID="{391B7286-6E86-9B4D-BF9F-C1AF0274832B}" presName="sibTrans" presStyleLbl="node1" presStyleIdx="5" presStyleCnt="6"/>
      <dgm:spPr/>
    </dgm:pt>
  </dgm:ptLst>
  <dgm:cxnLst>
    <dgm:cxn modelId="{DB59811F-AB05-4B4B-8F49-88B2A24E34E6}" srcId="{78BABA3B-0EAB-E44D-9E4A-2537E0424511}" destId="{C74022BD-9DCC-3441-972C-C7B529FD6187}" srcOrd="0" destOrd="0" parTransId="{D3CCA80F-4E82-BB47-9CB1-ED980BD35C75}" sibTransId="{1EC780C4-E587-9946-AD16-8AD7631E24AA}"/>
    <dgm:cxn modelId="{0928AE26-3039-FA42-90EA-E2FD448E327D}" type="presOf" srcId="{391B7286-6E86-9B4D-BF9F-C1AF0274832B}" destId="{BEC6771E-231A-5E4C-B46F-419939DC7EB7}" srcOrd="0" destOrd="0" presId="urn:microsoft.com/office/officeart/2005/8/layout/cycle1"/>
    <dgm:cxn modelId="{09D2503E-5661-9343-A882-EA822E82F02D}" type="presOf" srcId="{6D7FE0FE-08C4-D745-A449-E03E3E9F2934}" destId="{65836114-CF6A-3C42-829B-837137A24070}" srcOrd="0" destOrd="0" presId="urn:microsoft.com/office/officeart/2005/8/layout/cycle1"/>
    <dgm:cxn modelId="{20D7195F-CB81-8344-890B-B589AD021417}" type="presOf" srcId="{78BABA3B-0EAB-E44D-9E4A-2537E0424511}" destId="{BC344948-D120-3748-AC0F-CCBBDBE4E9C3}" srcOrd="0" destOrd="0" presId="urn:microsoft.com/office/officeart/2005/8/layout/cycle1"/>
    <dgm:cxn modelId="{61CE5E67-6BBF-364F-8B1E-D07A9B7A8B53}" type="presOf" srcId="{972E0D30-2791-8D46-A574-11F80C4C27EE}" destId="{F823C163-C99F-6F49-94AF-61E84923F907}" srcOrd="0" destOrd="0" presId="urn:microsoft.com/office/officeart/2005/8/layout/cycle1"/>
    <dgm:cxn modelId="{D131D552-6EDE-BB46-9CB7-BCE220EE3F3D}" srcId="{78BABA3B-0EAB-E44D-9E4A-2537E0424511}" destId="{972E0D30-2791-8D46-A574-11F80C4C27EE}" srcOrd="5" destOrd="0" parTransId="{D2A2F928-A1C1-C749-8B80-B9BCC1D6A14F}" sibTransId="{391B7286-6E86-9B4D-BF9F-C1AF0274832B}"/>
    <dgm:cxn modelId="{08BC107C-CA06-1C45-B26D-E75BEB7FDF8B}" type="presOf" srcId="{C74022BD-9DCC-3441-972C-C7B529FD6187}" destId="{2D5D0147-34C1-CA42-956D-F15BF4C74A24}" srcOrd="0" destOrd="0" presId="urn:microsoft.com/office/officeart/2005/8/layout/cycle1"/>
    <dgm:cxn modelId="{607D228B-5756-E142-BCE3-38D3C4C1C471}" srcId="{78BABA3B-0EAB-E44D-9E4A-2537E0424511}" destId="{9B361246-E0DC-1643-83A5-CB72696EF63F}" srcOrd="3" destOrd="0" parTransId="{8BC2FD1E-7D96-F845-9B54-DC44F3C1F014}" sibTransId="{E94259D2-3E66-144F-AE93-639BED878870}"/>
    <dgm:cxn modelId="{5A761290-3F3E-194B-9C4A-0CA264039799}" type="presOf" srcId="{666C6132-2F61-E44D-ADD9-33A06A821476}" destId="{9ED5BA80-D308-4448-A737-F7BD1A88C6DE}" srcOrd="0" destOrd="0" presId="urn:microsoft.com/office/officeart/2005/8/layout/cycle1"/>
    <dgm:cxn modelId="{EAA25C9B-19D2-F147-9604-EAD7D7F42E8E}" srcId="{78BABA3B-0EAB-E44D-9E4A-2537E0424511}" destId="{3186C2B2-8DD6-BA49-8D92-9B0D5E92CE9C}" srcOrd="1" destOrd="0" parTransId="{61294B32-57EB-B84B-BC2A-674786C03D68}" sibTransId="{DA157452-8930-9646-8F2D-82D110371E5A}"/>
    <dgm:cxn modelId="{287E6EBF-EAAF-7F42-8FE1-DC1388C9EC8B}" type="presOf" srcId="{DA157452-8930-9646-8F2D-82D110371E5A}" destId="{94C55D25-B90B-D049-B588-8D64F2495324}" srcOrd="0" destOrd="0" presId="urn:microsoft.com/office/officeart/2005/8/layout/cycle1"/>
    <dgm:cxn modelId="{52869CC8-3B20-A446-A09B-838257E1DD56}" type="presOf" srcId="{3186C2B2-8DD6-BA49-8D92-9B0D5E92CE9C}" destId="{581DD1A2-02D7-A244-B7AC-B866C4B1A1B5}" srcOrd="0" destOrd="0" presId="urn:microsoft.com/office/officeart/2005/8/layout/cycle1"/>
    <dgm:cxn modelId="{E3CE55CE-D803-EA41-A5B6-B94BD80A6DC8}" type="presOf" srcId="{1EC780C4-E587-9946-AD16-8AD7631E24AA}" destId="{A1D94624-F819-9B46-8A65-A02EA4142E16}" srcOrd="0" destOrd="0" presId="urn:microsoft.com/office/officeart/2005/8/layout/cycle1"/>
    <dgm:cxn modelId="{9900BACF-7DA6-3D4F-974F-6C1DA92E558E}" type="presOf" srcId="{2EE31A4A-5FC1-3447-819B-656DD935E69A}" destId="{7716A04F-3DC4-4342-9417-2F9115C7C5F9}" srcOrd="0" destOrd="0" presId="urn:microsoft.com/office/officeart/2005/8/layout/cycle1"/>
    <dgm:cxn modelId="{293E06DE-381B-2946-966E-52A15F0CF9E0}" srcId="{78BABA3B-0EAB-E44D-9E4A-2537E0424511}" destId="{2EE31A4A-5FC1-3447-819B-656DD935E69A}" srcOrd="4" destOrd="0" parTransId="{E0499DD4-E725-2D45-A750-C0EE70FDC852}" sibTransId="{5E5344AB-9737-1B42-8104-E5EDBD82DB19}"/>
    <dgm:cxn modelId="{161A24DF-7C1F-C24A-93BC-7D865EFC4A55}" type="presOf" srcId="{5E5344AB-9737-1B42-8104-E5EDBD82DB19}" destId="{8A92C9F7-C593-3B40-B35E-CDB839B01804}" srcOrd="0" destOrd="0" presId="urn:microsoft.com/office/officeart/2005/8/layout/cycle1"/>
    <dgm:cxn modelId="{BBC6F7E3-85FC-3749-A4E6-29437F06E8CA}" srcId="{78BABA3B-0EAB-E44D-9E4A-2537E0424511}" destId="{666C6132-2F61-E44D-ADD9-33A06A821476}" srcOrd="2" destOrd="0" parTransId="{938B3305-1653-9649-9FEA-6745FCAC805E}" sibTransId="{6D7FE0FE-08C4-D745-A449-E03E3E9F2934}"/>
    <dgm:cxn modelId="{466095EE-7CAE-6740-A1D7-8DF86C3067A2}" type="presOf" srcId="{E94259D2-3E66-144F-AE93-639BED878870}" destId="{ADA5D6E7-683A-F54C-99A9-13698744FAEB}" srcOrd="0" destOrd="0" presId="urn:microsoft.com/office/officeart/2005/8/layout/cycle1"/>
    <dgm:cxn modelId="{722AA4FB-9112-DE44-AAE2-5A5D58DA68C5}" type="presOf" srcId="{9B361246-E0DC-1643-83A5-CB72696EF63F}" destId="{1EF7B691-02B1-EE48-8F13-D97A9AC52DB1}" srcOrd="0" destOrd="0" presId="urn:microsoft.com/office/officeart/2005/8/layout/cycle1"/>
    <dgm:cxn modelId="{6620002C-42F5-994B-A0F9-3A3F84BF96AE}" type="presParOf" srcId="{BC344948-D120-3748-AC0F-CCBBDBE4E9C3}" destId="{C5A88E2A-A93F-464F-A03B-053B8B486975}" srcOrd="0" destOrd="0" presId="urn:microsoft.com/office/officeart/2005/8/layout/cycle1"/>
    <dgm:cxn modelId="{6F38261C-95BF-F84F-8182-24F473B44993}" type="presParOf" srcId="{BC344948-D120-3748-AC0F-CCBBDBE4E9C3}" destId="{2D5D0147-34C1-CA42-956D-F15BF4C74A24}" srcOrd="1" destOrd="0" presId="urn:microsoft.com/office/officeart/2005/8/layout/cycle1"/>
    <dgm:cxn modelId="{3FFCACF2-B44B-7C46-B48D-6C7729EDA326}" type="presParOf" srcId="{BC344948-D120-3748-AC0F-CCBBDBE4E9C3}" destId="{A1D94624-F819-9B46-8A65-A02EA4142E16}" srcOrd="2" destOrd="0" presId="urn:microsoft.com/office/officeart/2005/8/layout/cycle1"/>
    <dgm:cxn modelId="{F49CE2B3-5750-B94E-8555-7BB76B44FB48}" type="presParOf" srcId="{BC344948-D120-3748-AC0F-CCBBDBE4E9C3}" destId="{605604FD-4E39-3D4F-A6CB-1B016277C64F}" srcOrd="3" destOrd="0" presId="urn:microsoft.com/office/officeart/2005/8/layout/cycle1"/>
    <dgm:cxn modelId="{308B480D-D6C0-AE40-85EB-750BFD63DA8E}" type="presParOf" srcId="{BC344948-D120-3748-AC0F-CCBBDBE4E9C3}" destId="{581DD1A2-02D7-A244-B7AC-B866C4B1A1B5}" srcOrd="4" destOrd="0" presId="urn:microsoft.com/office/officeart/2005/8/layout/cycle1"/>
    <dgm:cxn modelId="{1FA77421-E985-D847-B7D6-BDAAE473182A}" type="presParOf" srcId="{BC344948-D120-3748-AC0F-CCBBDBE4E9C3}" destId="{94C55D25-B90B-D049-B588-8D64F2495324}" srcOrd="5" destOrd="0" presId="urn:microsoft.com/office/officeart/2005/8/layout/cycle1"/>
    <dgm:cxn modelId="{0B80A656-2CFC-4044-9B28-5666D56BCE5B}" type="presParOf" srcId="{BC344948-D120-3748-AC0F-CCBBDBE4E9C3}" destId="{85A545C4-6184-B240-9063-F33E7FCA2056}" srcOrd="6" destOrd="0" presId="urn:microsoft.com/office/officeart/2005/8/layout/cycle1"/>
    <dgm:cxn modelId="{536B805A-5B5F-8243-884C-E87062D62630}" type="presParOf" srcId="{BC344948-D120-3748-AC0F-CCBBDBE4E9C3}" destId="{9ED5BA80-D308-4448-A737-F7BD1A88C6DE}" srcOrd="7" destOrd="0" presId="urn:microsoft.com/office/officeart/2005/8/layout/cycle1"/>
    <dgm:cxn modelId="{444E4483-009D-4D44-AAF3-9B731C0813D1}" type="presParOf" srcId="{BC344948-D120-3748-AC0F-CCBBDBE4E9C3}" destId="{65836114-CF6A-3C42-829B-837137A24070}" srcOrd="8" destOrd="0" presId="urn:microsoft.com/office/officeart/2005/8/layout/cycle1"/>
    <dgm:cxn modelId="{22B14CF2-DCE2-F849-9379-A6918C7A6C1B}" type="presParOf" srcId="{BC344948-D120-3748-AC0F-CCBBDBE4E9C3}" destId="{F54D2D87-AEAA-8049-8CFE-B9173C475EA5}" srcOrd="9" destOrd="0" presId="urn:microsoft.com/office/officeart/2005/8/layout/cycle1"/>
    <dgm:cxn modelId="{2E014C98-E362-0B40-9B2E-8053F898CD65}" type="presParOf" srcId="{BC344948-D120-3748-AC0F-CCBBDBE4E9C3}" destId="{1EF7B691-02B1-EE48-8F13-D97A9AC52DB1}" srcOrd="10" destOrd="0" presId="urn:microsoft.com/office/officeart/2005/8/layout/cycle1"/>
    <dgm:cxn modelId="{33788B0C-49FC-8E45-921A-E9CE9A37DA23}" type="presParOf" srcId="{BC344948-D120-3748-AC0F-CCBBDBE4E9C3}" destId="{ADA5D6E7-683A-F54C-99A9-13698744FAEB}" srcOrd="11" destOrd="0" presId="urn:microsoft.com/office/officeart/2005/8/layout/cycle1"/>
    <dgm:cxn modelId="{2FECAC3E-97A8-C248-8371-68ADD62AD8E4}" type="presParOf" srcId="{BC344948-D120-3748-AC0F-CCBBDBE4E9C3}" destId="{71FAE810-1223-9B45-9F3B-5A3CBA1F32E6}" srcOrd="12" destOrd="0" presId="urn:microsoft.com/office/officeart/2005/8/layout/cycle1"/>
    <dgm:cxn modelId="{3634C71D-AA7A-B34B-A915-955B3C01C98A}" type="presParOf" srcId="{BC344948-D120-3748-AC0F-CCBBDBE4E9C3}" destId="{7716A04F-3DC4-4342-9417-2F9115C7C5F9}" srcOrd="13" destOrd="0" presId="urn:microsoft.com/office/officeart/2005/8/layout/cycle1"/>
    <dgm:cxn modelId="{18989D01-FAE0-1C4C-B351-1133C4FEB148}" type="presParOf" srcId="{BC344948-D120-3748-AC0F-CCBBDBE4E9C3}" destId="{8A92C9F7-C593-3B40-B35E-CDB839B01804}" srcOrd="14" destOrd="0" presId="urn:microsoft.com/office/officeart/2005/8/layout/cycle1"/>
    <dgm:cxn modelId="{DC107085-71DE-4C41-B3C8-AE091FED6A04}" type="presParOf" srcId="{BC344948-D120-3748-AC0F-CCBBDBE4E9C3}" destId="{7EC3AFE8-E50F-DD4E-AA4C-9C4406294E9D}" srcOrd="15" destOrd="0" presId="urn:microsoft.com/office/officeart/2005/8/layout/cycle1"/>
    <dgm:cxn modelId="{32FC11F4-F390-7A49-AD51-831A54976DE1}" type="presParOf" srcId="{BC344948-D120-3748-AC0F-CCBBDBE4E9C3}" destId="{F823C163-C99F-6F49-94AF-61E84923F907}" srcOrd="16" destOrd="0" presId="urn:microsoft.com/office/officeart/2005/8/layout/cycle1"/>
    <dgm:cxn modelId="{58CC9274-2B9D-B04C-9B2C-7573803C6BFA}" type="presParOf" srcId="{BC344948-D120-3748-AC0F-CCBBDBE4E9C3}" destId="{BEC6771E-231A-5E4C-B46F-419939DC7EB7}" srcOrd="17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D0147-34C1-CA42-956D-F15BF4C74A24}">
      <dsp:nvSpPr>
        <dsp:cNvPr id="0" name=""/>
        <dsp:cNvSpPr/>
      </dsp:nvSpPr>
      <dsp:spPr>
        <a:xfrm>
          <a:off x="3145991" y="7808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Discover</a:t>
          </a:r>
        </a:p>
      </dsp:txBody>
      <dsp:txXfrm>
        <a:off x="3145991" y="7808"/>
        <a:ext cx="654992" cy="654992"/>
      </dsp:txXfrm>
    </dsp:sp>
    <dsp:sp modelId="{A1D94624-F819-9B46-8A65-A02EA4142E16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20571990"/>
            <a:gd name="adj4" fmla="val 18984261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1DD1A2-02D7-A244-B7AC-B866C4B1A1B5}">
      <dsp:nvSpPr>
        <dsp:cNvPr id="0" name=""/>
        <dsp:cNvSpPr/>
      </dsp:nvSpPr>
      <dsp:spPr>
        <a:xfrm>
          <a:off x="3876278" y="1272703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Identify</a:t>
          </a:r>
        </a:p>
      </dsp:txBody>
      <dsp:txXfrm>
        <a:off x="3876278" y="1272703"/>
        <a:ext cx="654992" cy="654992"/>
      </dsp:txXfrm>
    </dsp:sp>
    <dsp:sp modelId="{94C55D25-B90B-D049-B588-8D64F2495324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2365165"/>
            <a:gd name="adj4" fmla="val 777436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D5BA80-D308-4448-A737-F7BD1A88C6DE}">
      <dsp:nvSpPr>
        <dsp:cNvPr id="0" name=""/>
        <dsp:cNvSpPr/>
      </dsp:nvSpPr>
      <dsp:spPr>
        <a:xfrm>
          <a:off x="3145991" y="2537598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Assess</a:t>
          </a:r>
        </a:p>
      </dsp:txBody>
      <dsp:txXfrm>
        <a:off x="3145991" y="2537598"/>
        <a:ext cx="654992" cy="654992"/>
      </dsp:txXfrm>
    </dsp:sp>
    <dsp:sp modelId="{65836114-CF6A-3C42-829B-837137A24070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6109921"/>
            <a:gd name="adj4" fmla="val 4439505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F7B691-02B1-EE48-8F13-D97A9AC52DB1}">
      <dsp:nvSpPr>
        <dsp:cNvPr id="0" name=""/>
        <dsp:cNvSpPr/>
      </dsp:nvSpPr>
      <dsp:spPr>
        <a:xfrm>
          <a:off x="1685416" y="2537598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Investigate</a:t>
          </a:r>
        </a:p>
      </dsp:txBody>
      <dsp:txXfrm>
        <a:off x="1685416" y="2537598"/>
        <a:ext cx="654992" cy="654992"/>
      </dsp:txXfrm>
    </dsp:sp>
    <dsp:sp modelId="{ADA5D6E7-683A-F54C-99A9-13698744FAEB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9771990"/>
            <a:gd name="adj4" fmla="val 8184261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16A04F-3DC4-4342-9417-2F9115C7C5F9}">
      <dsp:nvSpPr>
        <dsp:cNvPr id="0" name=""/>
        <dsp:cNvSpPr/>
      </dsp:nvSpPr>
      <dsp:spPr>
        <a:xfrm>
          <a:off x="955128" y="1272703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Report</a:t>
          </a:r>
        </a:p>
      </dsp:txBody>
      <dsp:txXfrm>
        <a:off x="955128" y="1272703"/>
        <a:ext cx="654992" cy="654992"/>
      </dsp:txXfrm>
    </dsp:sp>
    <dsp:sp modelId="{8A92C9F7-C593-3B40-B35E-CDB839B01804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13165165"/>
            <a:gd name="adj4" fmla="val 11577436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23C163-C99F-6F49-94AF-61E84923F907}">
      <dsp:nvSpPr>
        <dsp:cNvPr id="0" name=""/>
        <dsp:cNvSpPr/>
      </dsp:nvSpPr>
      <dsp:spPr>
        <a:xfrm>
          <a:off x="1685416" y="7808"/>
          <a:ext cx="654992" cy="6549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Learn</a:t>
          </a:r>
        </a:p>
      </dsp:txBody>
      <dsp:txXfrm>
        <a:off x="1685416" y="7808"/>
        <a:ext cx="654992" cy="654992"/>
      </dsp:txXfrm>
    </dsp:sp>
    <dsp:sp modelId="{BEC6771E-231A-5E4C-B46F-419939DC7EB7}">
      <dsp:nvSpPr>
        <dsp:cNvPr id="0" name=""/>
        <dsp:cNvSpPr/>
      </dsp:nvSpPr>
      <dsp:spPr>
        <a:xfrm>
          <a:off x="1144257" y="1257"/>
          <a:ext cx="3197884" cy="3197884"/>
        </a:xfrm>
        <a:prstGeom prst="circularArrow">
          <a:avLst>
            <a:gd name="adj1" fmla="val 3994"/>
            <a:gd name="adj2" fmla="val 250574"/>
            <a:gd name="adj3" fmla="val 16909921"/>
            <a:gd name="adj4" fmla="val 15239505"/>
            <a:gd name="adj5" fmla="val 46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</dc:creator>
  <cp:keywords/>
  <dc:description/>
  <cp:lastModifiedBy>Amanda Webb</cp:lastModifiedBy>
  <cp:revision>2</cp:revision>
  <dcterms:created xsi:type="dcterms:W3CDTF">2019-06-07T10:42:00Z</dcterms:created>
  <dcterms:modified xsi:type="dcterms:W3CDTF">2019-06-07T10:42:00Z</dcterms:modified>
</cp:coreProperties>
</file>